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7F" w:rsidRPr="0046387F" w:rsidRDefault="00C25ECD" w:rsidP="00C70D8C">
      <w:pPr>
        <w:jc w:val="center"/>
        <w:rPr>
          <w:rFonts w:ascii="Verdana" w:hAnsi="Verdana"/>
          <w:b/>
          <w:color w:val="4362FB"/>
          <w:sz w:val="52"/>
          <w:szCs w:val="52"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eastAsia="bg-BG"/>
        </w:rPr>
        <w:drawing>
          <wp:inline distT="0" distB="0" distL="0" distR="0">
            <wp:extent cx="6522720" cy="1714500"/>
            <wp:effectExtent l="0" t="0" r="0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EE">
        <w:rPr>
          <w:rFonts w:ascii="Verdana" w:hAnsi="Verdana"/>
          <w:b/>
          <w:color w:val="FF0000"/>
          <w:sz w:val="52"/>
          <w:szCs w:val="52"/>
        </w:rPr>
        <w:t>ТАЙЛАНД</w:t>
      </w:r>
      <w:r>
        <w:rPr>
          <w:rFonts w:ascii="Verdana" w:hAnsi="Verdana"/>
          <w:b/>
          <w:color w:val="4362FB"/>
          <w:sz w:val="52"/>
          <w:szCs w:val="52"/>
        </w:rPr>
        <w:t xml:space="preserve"> - </w:t>
      </w:r>
    </w:p>
    <w:p w:rsidR="00C70D8C" w:rsidRDefault="003901F2" w:rsidP="00C70D8C">
      <w:pPr>
        <w:jc w:val="center"/>
        <w:rPr>
          <w:rFonts w:ascii="Verdana" w:hAnsi="Verdana"/>
          <w:b/>
          <w:color w:val="4362FB"/>
          <w:sz w:val="52"/>
          <w:szCs w:val="52"/>
        </w:rPr>
      </w:pPr>
      <w:r w:rsidRPr="0046387F">
        <w:rPr>
          <w:rFonts w:ascii="Verdana" w:hAnsi="Verdana"/>
          <w:b/>
          <w:color w:val="4362FB"/>
          <w:sz w:val="52"/>
          <w:szCs w:val="52"/>
        </w:rPr>
        <w:t>почивка</w:t>
      </w:r>
      <w:r w:rsidR="004B3235" w:rsidRPr="0046387F">
        <w:rPr>
          <w:rFonts w:ascii="Verdana" w:hAnsi="Verdana"/>
          <w:b/>
          <w:color w:val="4362FB"/>
          <w:sz w:val="52"/>
          <w:szCs w:val="52"/>
        </w:rPr>
        <w:t xml:space="preserve"> на о-в Пукет</w:t>
      </w:r>
      <w:r w:rsidR="00EB11FE">
        <w:rPr>
          <w:rFonts w:ascii="Verdana" w:hAnsi="Verdana"/>
          <w:b/>
          <w:color w:val="4362FB"/>
          <w:sz w:val="52"/>
          <w:szCs w:val="52"/>
        </w:rPr>
        <w:t xml:space="preserve"> и </w:t>
      </w:r>
      <w:r w:rsidR="006F28A4">
        <w:rPr>
          <w:rFonts w:ascii="Verdana" w:hAnsi="Verdana"/>
          <w:b/>
          <w:color w:val="4362FB"/>
          <w:sz w:val="52"/>
          <w:szCs w:val="52"/>
        </w:rPr>
        <w:t>Краби, тропически плажове и кристални води</w:t>
      </w:r>
    </w:p>
    <w:p w:rsidR="006F28A4" w:rsidRPr="006F28A4" w:rsidRDefault="006F28A4" w:rsidP="00C70D8C">
      <w:pPr>
        <w:jc w:val="center"/>
        <w:rPr>
          <w:rFonts w:ascii="Verdana" w:hAnsi="Verdana"/>
          <w:b/>
          <w:color w:val="4362FB"/>
          <w:sz w:val="28"/>
          <w:szCs w:val="28"/>
        </w:rPr>
      </w:pPr>
      <w:r w:rsidRPr="006F28A4">
        <w:rPr>
          <w:rFonts w:ascii="Verdana" w:hAnsi="Verdana"/>
          <w:b/>
          <w:color w:val="4362FB"/>
          <w:sz w:val="28"/>
          <w:szCs w:val="28"/>
        </w:rPr>
        <w:t>Инди</w:t>
      </w:r>
      <w:r w:rsidR="004843B1">
        <w:rPr>
          <w:rFonts w:ascii="Verdana" w:hAnsi="Verdana"/>
          <w:b/>
          <w:color w:val="4362FB"/>
          <w:sz w:val="28"/>
          <w:szCs w:val="28"/>
        </w:rPr>
        <w:t>видуално пътува</w:t>
      </w:r>
      <w:r w:rsidR="00032607">
        <w:rPr>
          <w:rFonts w:ascii="Verdana" w:hAnsi="Verdana"/>
          <w:b/>
          <w:color w:val="4362FB"/>
          <w:sz w:val="28"/>
          <w:szCs w:val="28"/>
        </w:rPr>
        <w:t>не, от октомври</w:t>
      </w:r>
      <w:r w:rsidR="00032607">
        <w:rPr>
          <w:rFonts w:ascii="Verdana" w:hAnsi="Verdana"/>
          <w:b/>
          <w:color w:val="4362FB"/>
          <w:sz w:val="28"/>
          <w:szCs w:val="28"/>
          <w:lang w:val="en-US"/>
        </w:rPr>
        <w:t xml:space="preserve"> </w:t>
      </w:r>
      <w:r w:rsidR="004843B1">
        <w:rPr>
          <w:rFonts w:ascii="Verdana" w:hAnsi="Verdana"/>
          <w:b/>
          <w:color w:val="4362FB"/>
          <w:sz w:val="28"/>
          <w:szCs w:val="28"/>
        </w:rPr>
        <w:t>2021</w:t>
      </w:r>
      <w:r w:rsidR="00032607">
        <w:rPr>
          <w:rFonts w:ascii="Verdana" w:hAnsi="Verdana"/>
          <w:b/>
          <w:color w:val="4362FB"/>
          <w:sz w:val="28"/>
          <w:szCs w:val="28"/>
        </w:rPr>
        <w:t>-2022</w:t>
      </w:r>
    </w:p>
    <w:p w:rsidR="004A3C71" w:rsidRDefault="004A3C71" w:rsidP="00C70D8C">
      <w:pPr>
        <w:jc w:val="center"/>
        <w:rPr>
          <w:rFonts w:ascii="Verdana" w:hAnsi="Verdana"/>
          <w:color w:val="576F71"/>
        </w:rPr>
      </w:pPr>
      <w:r>
        <w:rPr>
          <w:noProof/>
          <w:lang w:eastAsia="bg-BG"/>
        </w:rPr>
        <w:drawing>
          <wp:inline distT="0" distB="0" distL="0" distR="0">
            <wp:extent cx="5760720" cy="324233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27" w:rsidRPr="006F20CF" w:rsidRDefault="00D3474B" w:rsidP="00C70D8C">
      <w:pPr>
        <w:jc w:val="center"/>
        <w:rPr>
          <w:rFonts w:ascii="Verdana" w:hAnsi="Verdana"/>
          <w:b/>
          <w:color w:val="576F71"/>
        </w:rPr>
      </w:pPr>
      <w:r w:rsidRPr="0029123C">
        <w:rPr>
          <w:rFonts w:ascii="Verdana" w:hAnsi="Verdana"/>
          <w:b/>
          <w:color w:val="576F71"/>
        </w:rPr>
        <w:t>11</w:t>
      </w:r>
      <w:r w:rsidR="002B4458">
        <w:rPr>
          <w:rFonts w:ascii="Verdana" w:hAnsi="Verdana"/>
          <w:b/>
          <w:color w:val="576F71"/>
        </w:rPr>
        <w:t xml:space="preserve"> дни / 8</w:t>
      </w:r>
      <w:r w:rsidR="00707827" w:rsidRPr="0029123C">
        <w:rPr>
          <w:rFonts w:ascii="Verdana" w:hAnsi="Verdana"/>
          <w:b/>
          <w:color w:val="576F71"/>
        </w:rPr>
        <w:t xml:space="preserve"> нощувки /</w:t>
      </w:r>
      <w:r w:rsidR="002B4458">
        <w:rPr>
          <w:rFonts w:ascii="Verdana" w:hAnsi="Verdana"/>
          <w:b/>
          <w:color w:val="576F71"/>
        </w:rPr>
        <w:t xml:space="preserve"> 8 </w:t>
      </w:r>
      <w:r w:rsidR="00707827" w:rsidRPr="006F20CF">
        <w:rPr>
          <w:rFonts w:ascii="Verdana" w:hAnsi="Verdana"/>
          <w:b/>
          <w:color w:val="576F71"/>
        </w:rPr>
        <w:t>закуски</w:t>
      </w:r>
    </w:p>
    <w:p w:rsidR="00707827" w:rsidRPr="00116ACD" w:rsidRDefault="00116ACD" w:rsidP="00C70D8C">
      <w:pPr>
        <w:jc w:val="center"/>
        <w:rPr>
          <w:rFonts w:ascii="Verdana" w:hAnsi="Verdana"/>
          <w:b/>
          <w:color w:val="576F71"/>
        </w:rPr>
      </w:pPr>
      <w:r w:rsidRPr="00116ACD">
        <w:rPr>
          <w:rFonts w:ascii="Verdana" w:hAnsi="Verdana"/>
          <w:b/>
          <w:color w:val="576F71"/>
        </w:rPr>
        <w:t xml:space="preserve">Дата: </w:t>
      </w:r>
      <w:r w:rsidR="006F28A4">
        <w:rPr>
          <w:rFonts w:ascii="Verdana" w:hAnsi="Verdana"/>
          <w:b/>
          <w:color w:val="576F71"/>
        </w:rPr>
        <w:t>всяка седмица</w:t>
      </w:r>
      <w:r w:rsidR="00707827" w:rsidRPr="0029123C">
        <w:rPr>
          <w:rFonts w:ascii="Verdana" w:hAnsi="Verdana"/>
          <w:b/>
          <w:color w:val="576F71"/>
        </w:rPr>
        <w:t xml:space="preserve"> </w:t>
      </w:r>
      <w:r w:rsidR="004843B1">
        <w:rPr>
          <w:rFonts w:ascii="Verdana" w:hAnsi="Verdana"/>
          <w:b/>
          <w:color w:val="576F71"/>
        </w:rPr>
        <w:t>през октомври, ноември и декември 2021</w:t>
      </w:r>
      <w:r w:rsidR="00032607">
        <w:rPr>
          <w:rFonts w:ascii="Verdana" w:hAnsi="Verdana"/>
          <w:b/>
          <w:color w:val="576F71"/>
          <w:lang w:val="en-US"/>
        </w:rPr>
        <w:t>-2022</w:t>
      </w:r>
      <w:r w:rsidR="004843B1">
        <w:rPr>
          <w:rFonts w:ascii="Verdana" w:hAnsi="Verdana"/>
          <w:b/>
          <w:color w:val="576F71"/>
        </w:rPr>
        <w:t xml:space="preserve"> /без Коледа и Нова година/</w:t>
      </w:r>
    </w:p>
    <w:p w:rsidR="00707827" w:rsidRPr="00116ACD" w:rsidRDefault="00707827" w:rsidP="00C70D8C">
      <w:pPr>
        <w:jc w:val="center"/>
        <w:rPr>
          <w:rFonts w:ascii="Verdana" w:hAnsi="Verdana"/>
          <w:b/>
          <w:color w:val="576F71"/>
        </w:rPr>
      </w:pPr>
      <w:r w:rsidRPr="00116ACD">
        <w:rPr>
          <w:rFonts w:ascii="Verdana" w:hAnsi="Verdana"/>
          <w:b/>
          <w:color w:val="576F71"/>
        </w:rPr>
        <w:t>По м</w:t>
      </w:r>
      <w:r w:rsidR="006F28A4">
        <w:rPr>
          <w:rFonts w:ascii="Verdana" w:hAnsi="Verdana"/>
          <w:b/>
          <w:color w:val="576F71"/>
        </w:rPr>
        <w:t xml:space="preserve">аршрут: София – Доха </w:t>
      </w:r>
      <w:r w:rsidRPr="00116ACD">
        <w:rPr>
          <w:rFonts w:ascii="Verdana" w:hAnsi="Verdana"/>
          <w:b/>
          <w:color w:val="576F71"/>
        </w:rPr>
        <w:t xml:space="preserve">– </w:t>
      </w:r>
      <w:r w:rsidR="00C819C6">
        <w:rPr>
          <w:rFonts w:ascii="Verdana" w:hAnsi="Verdana"/>
          <w:b/>
          <w:color w:val="576F71"/>
        </w:rPr>
        <w:t xml:space="preserve">остров </w:t>
      </w:r>
      <w:r w:rsidR="006F28A4">
        <w:rPr>
          <w:rFonts w:ascii="Verdana" w:hAnsi="Verdana"/>
          <w:b/>
          <w:color w:val="576F71"/>
        </w:rPr>
        <w:t xml:space="preserve">Пукет </w:t>
      </w:r>
      <w:r w:rsidR="000C0187">
        <w:rPr>
          <w:rFonts w:ascii="Verdana" w:hAnsi="Verdana"/>
          <w:b/>
          <w:color w:val="576F71"/>
        </w:rPr>
        <w:t xml:space="preserve">- </w:t>
      </w:r>
      <w:r w:rsidR="00C819C6">
        <w:rPr>
          <w:rFonts w:ascii="Verdana" w:hAnsi="Verdana"/>
          <w:b/>
          <w:color w:val="576F71"/>
        </w:rPr>
        <w:t xml:space="preserve">Краби - </w:t>
      </w:r>
      <w:r w:rsidRPr="00116ACD">
        <w:rPr>
          <w:rFonts w:ascii="Verdana" w:hAnsi="Verdana"/>
          <w:b/>
          <w:color w:val="576F71"/>
        </w:rPr>
        <w:t xml:space="preserve">Доха – София </w:t>
      </w:r>
    </w:p>
    <w:p w:rsidR="00CE61D9" w:rsidRPr="0029123C" w:rsidRDefault="00743576">
      <w:pPr>
        <w:rPr>
          <w:rFonts w:ascii="Verdana" w:hAnsi="Verdana"/>
          <w:b/>
          <w:color w:val="16ABB2"/>
          <w:sz w:val="20"/>
          <w:szCs w:val="20"/>
        </w:rPr>
      </w:pPr>
      <w:r w:rsidRPr="0046387F">
        <w:rPr>
          <w:rFonts w:ascii="Verdana" w:hAnsi="Verdana"/>
          <w:b/>
          <w:color w:val="16ABB2"/>
          <w:sz w:val="20"/>
          <w:szCs w:val="20"/>
          <w:lang w:val="en-US"/>
        </w:rPr>
        <w:t xml:space="preserve">1 </w:t>
      </w:r>
      <w:r w:rsidR="00F13034" w:rsidRPr="0046387F">
        <w:rPr>
          <w:rFonts w:ascii="Verdana" w:hAnsi="Verdana"/>
          <w:b/>
          <w:color w:val="16ABB2"/>
          <w:sz w:val="20"/>
          <w:szCs w:val="20"/>
        </w:rPr>
        <w:t xml:space="preserve">ден </w:t>
      </w:r>
      <w:r w:rsidR="00F13034" w:rsidRPr="0029123C">
        <w:rPr>
          <w:rFonts w:ascii="Verdana" w:hAnsi="Verdana"/>
          <w:b/>
          <w:color w:val="16ABB2"/>
          <w:sz w:val="20"/>
          <w:szCs w:val="20"/>
        </w:rPr>
        <w:t>София - Доха</w:t>
      </w:r>
      <w:r w:rsidR="00F13034" w:rsidRPr="0046387F">
        <w:rPr>
          <w:rFonts w:ascii="Verdana" w:hAnsi="Verdana"/>
          <w:b/>
          <w:color w:val="16ABB2"/>
          <w:sz w:val="20"/>
          <w:szCs w:val="20"/>
        </w:rPr>
        <w:t xml:space="preserve"> </w:t>
      </w:r>
      <w:r w:rsidR="006F28A4">
        <w:rPr>
          <w:rFonts w:ascii="Verdana" w:hAnsi="Verdana"/>
          <w:b/>
          <w:color w:val="16ABB2"/>
          <w:sz w:val="20"/>
          <w:szCs w:val="20"/>
        </w:rPr>
        <w:t>– остров Пукет</w:t>
      </w:r>
    </w:p>
    <w:p w:rsidR="00F13034" w:rsidRPr="0029123C" w:rsidRDefault="006F28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F13034" w:rsidRPr="0029123C">
        <w:rPr>
          <w:rFonts w:ascii="Verdana" w:hAnsi="Verdana"/>
          <w:sz w:val="20"/>
          <w:szCs w:val="20"/>
        </w:rPr>
        <w:t xml:space="preserve">олет </w:t>
      </w:r>
      <w:r w:rsidR="00761B07" w:rsidRPr="0029123C">
        <w:rPr>
          <w:rFonts w:ascii="Verdana" w:hAnsi="Verdana"/>
          <w:sz w:val="20"/>
          <w:szCs w:val="20"/>
        </w:rPr>
        <w:t xml:space="preserve">на </w:t>
      </w:r>
      <w:r w:rsidR="00761B07" w:rsidRPr="0029123C">
        <w:rPr>
          <w:rFonts w:ascii="Verdana" w:hAnsi="Verdana"/>
          <w:sz w:val="20"/>
          <w:szCs w:val="20"/>
          <w:lang w:val="en-US"/>
        </w:rPr>
        <w:t xml:space="preserve">QATAR AIRWAYS </w:t>
      </w:r>
      <w:r>
        <w:rPr>
          <w:rFonts w:ascii="Verdana" w:hAnsi="Verdana"/>
          <w:sz w:val="20"/>
          <w:szCs w:val="20"/>
        </w:rPr>
        <w:t xml:space="preserve">от София </w:t>
      </w:r>
      <w:r w:rsidR="00761B07" w:rsidRPr="0029123C">
        <w:rPr>
          <w:rFonts w:ascii="Verdana" w:hAnsi="Verdana"/>
          <w:sz w:val="20"/>
          <w:szCs w:val="20"/>
        </w:rPr>
        <w:t>за</w:t>
      </w:r>
      <w:r w:rsidR="00F13034" w:rsidRPr="0029123C">
        <w:rPr>
          <w:rFonts w:ascii="Verdana" w:hAnsi="Verdana"/>
          <w:sz w:val="20"/>
          <w:szCs w:val="20"/>
        </w:rPr>
        <w:t xml:space="preserve"> </w:t>
      </w:r>
      <w:r w:rsidR="00F13034" w:rsidRPr="0029123C">
        <w:rPr>
          <w:rFonts w:ascii="Verdana" w:hAnsi="Verdana"/>
          <w:b/>
          <w:sz w:val="20"/>
          <w:szCs w:val="20"/>
        </w:rPr>
        <w:t>Доха</w:t>
      </w:r>
      <w:r w:rsidR="006F20CF" w:rsidRPr="0029123C">
        <w:rPr>
          <w:rFonts w:ascii="Verdana" w:hAnsi="Verdana"/>
          <w:b/>
          <w:sz w:val="20"/>
          <w:szCs w:val="20"/>
        </w:rPr>
        <w:t xml:space="preserve"> </w:t>
      </w:r>
      <w:r w:rsidR="006F20CF" w:rsidRPr="0029123C">
        <w:rPr>
          <w:rFonts w:ascii="Verdana" w:hAnsi="Verdana"/>
          <w:sz w:val="20"/>
          <w:szCs w:val="20"/>
        </w:rPr>
        <w:t>в 12.25 ч.</w:t>
      </w:r>
      <w:r w:rsidR="004843B1">
        <w:rPr>
          <w:rFonts w:ascii="Verdana" w:hAnsi="Verdana"/>
          <w:sz w:val="20"/>
          <w:szCs w:val="20"/>
        </w:rPr>
        <w:t xml:space="preserve"> В 18.0</w:t>
      </w:r>
      <w:r w:rsidR="004E15EA" w:rsidRPr="0029123C">
        <w:rPr>
          <w:rFonts w:ascii="Verdana" w:hAnsi="Verdana"/>
          <w:sz w:val="20"/>
          <w:szCs w:val="20"/>
        </w:rPr>
        <w:t>5</w:t>
      </w:r>
      <w:r w:rsidR="003901F2" w:rsidRPr="0029123C">
        <w:rPr>
          <w:rFonts w:ascii="Verdana" w:hAnsi="Verdana"/>
          <w:sz w:val="20"/>
          <w:szCs w:val="20"/>
        </w:rPr>
        <w:t xml:space="preserve"> ч. кацане в к</w:t>
      </w:r>
      <w:r w:rsidR="004843B1">
        <w:rPr>
          <w:rFonts w:ascii="Verdana" w:hAnsi="Verdana"/>
          <w:sz w:val="20"/>
          <w:szCs w:val="20"/>
        </w:rPr>
        <w:t>атарската столица и в 20.3</w:t>
      </w:r>
      <w:r w:rsidR="004E15EA" w:rsidRPr="0029123C">
        <w:rPr>
          <w:rFonts w:ascii="Verdana" w:hAnsi="Verdana"/>
          <w:sz w:val="20"/>
          <w:szCs w:val="20"/>
        </w:rPr>
        <w:t>0</w:t>
      </w:r>
      <w:r w:rsidR="00F13034" w:rsidRPr="0029123C">
        <w:rPr>
          <w:rFonts w:ascii="Verdana" w:hAnsi="Verdana"/>
          <w:sz w:val="20"/>
          <w:szCs w:val="20"/>
        </w:rPr>
        <w:t xml:space="preserve"> ч. полет за </w:t>
      </w:r>
      <w:r w:rsidR="004843B1">
        <w:rPr>
          <w:rFonts w:ascii="Verdana" w:hAnsi="Verdana"/>
          <w:b/>
          <w:sz w:val="20"/>
          <w:szCs w:val="20"/>
        </w:rPr>
        <w:t>остров Пукет</w:t>
      </w:r>
      <w:r w:rsidR="00F13034" w:rsidRPr="0029123C">
        <w:rPr>
          <w:rFonts w:ascii="Verdana" w:hAnsi="Verdana"/>
          <w:sz w:val="20"/>
          <w:szCs w:val="20"/>
        </w:rPr>
        <w:t xml:space="preserve">. </w:t>
      </w:r>
    </w:p>
    <w:p w:rsidR="004843B1" w:rsidRPr="0029123C" w:rsidRDefault="004843B1" w:rsidP="004843B1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  <w:lang w:val="en-US"/>
        </w:rPr>
        <w:t>2</w:t>
      </w:r>
      <w:r w:rsidRPr="0046387F">
        <w:rPr>
          <w:rFonts w:ascii="Verdana" w:hAnsi="Verdana"/>
          <w:b/>
          <w:color w:val="16ABB2"/>
          <w:sz w:val="20"/>
          <w:szCs w:val="20"/>
          <w:lang w:val="en-US"/>
        </w:rPr>
        <w:t xml:space="preserve"> </w:t>
      </w:r>
      <w:r w:rsidRPr="0046387F">
        <w:rPr>
          <w:rFonts w:ascii="Verdana" w:hAnsi="Verdana"/>
          <w:b/>
          <w:color w:val="16ABB2"/>
          <w:sz w:val="20"/>
          <w:szCs w:val="20"/>
        </w:rPr>
        <w:t xml:space="preserve">ден </w:t>
      </w:r>
      <w:r>
        <w:rPr>
          <w:rFonts w:ascii="Verdana" w:hAnsi="Verdana"/>
          <w:b/>
          <w:color w:val="16ABB2"/>
          <w:sz w:val="20"/>
          <w:szCs w:val="20"/>
        </w:rPr>
        <w:t>остров Пукет</w:t>
      </w:r>
    </w:p>
    <w:p w:rsidR="00C80D8A" w:rsidRPr="004A3C71" w:rsidRDefault="004843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Кацане в 07.05 ч. </w:t>
      </w:r>
      <w:r w:rsidR="00C819C6">
        <w:rPr>
          <w:rFonts w:ascii="Verdana" w:hAnsi="Verdana"/>
          <w:sz w:val="20"/>
          <w:szCs w:val="20"/>
        </w:rPr>
        <w:t>Т</w:t>
      </w:r>
      <w:r w:rsidR="00764156">
        <w:rPr>
          <w:rFonts w:ascii="Verdana" w:hAnsi="Verdana"/>
          <w:sz w:val="20"/>
          <w:szCs w:val="20"/>
        </w:rPr>
        <w:t>рансфер и настаняване в хотел</w:t>
      </w:r>
      <w:r w:rsidR="001F21A4">
        <w:rPr>
          <w:rFonts w:ascii="Verdana" w:hAnsi="Verdana"/>
          <w:sz w:val="20"/>
          <w:szCs w:val="20"/>
          <w:lang w:val="en-US"/>
        </w:rPr>
        <w:t xml:space="preserve"> </w:t>
      </w:r>
      <w:r w:rsidR="001F21A4" w:rsidRPr="001F21A4">
        <w:rPr>
          <w:rFonts w:ascii="Verdana" w:hAnsi="Verdana"/>
          <w:b/>
          <w:color w:val="002060"/>
          <w:sz w:val="20"/>
          <w:szCs w:val="20"/>
          <w:lang w:val="en-US"/>
        </w:rPr>
        <w:t>DEEVANA PLAZA PHUKET PATONG 4****</w:t>
      </w:r>
      <w:r w:rsidR="001F21A4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="001F21A4">
        <w:rPr>
          <w:rFonts w:ascii="Verdana" w:hAnsi="Verdana"/>
          <w:b/>
          <w:color w:val="002060"/>
          <w:sz w:val="20"/>
          <w:szCs w:val="20"/>
        </w:rPr>
        <w:t>или подобен</w:t>
      </w:r>
      <w:r w:rsidR="00764156" w:rsidRPr="001F21A4">
        <w:rPr>
          <w:rFonts w:ascii="Verdana" w:hAnsi="Verdana"/>
          <w:b/>
          <w:sz w:val="20"/>
          <w:szCs w:val="20"/>
        </w:rPr>
        <w:t>.</w:t>
      </w:r>
      <w:r w:rsidR="00764156">
        <w:rPr>
          <w:rFonts w:ascii="Verdana" w:hAnsi="Verdana"/>
          <w:sz w:val="20"/>
          <w:szCs w:val="20"/>
        </w:rPr>
        <w:t xml:space="preserve"> </w:t>
      </w:r>
      <w:r w:rsidR="00C80D8A" w:rsidRPr="004A3C71">
        <w:rPr>
          <w:rFonts w:ascii="Verdana" w:hAnsi="Verdana"/>
          <w:sz w:val="20"/>
          <w:szCs w:val="20"/>
        </w:rPr>
        <w:t xml:space="preserve">Свободно време за плаж. </w:t>
      </w:r>
      <w:r w:rsidR="00C80D8A" w:rsidRPr="004A3C71">
        <w:rPr>
          <w:rFonts w:ascii="Verdana" w:hAnsi="Verdana"/>
          <w:b/>
          <w:sz w:val="20"/>
          <w:szCs w:val="20"/>
        </w:rPr>
        <w:t>Нощувка.</w:t>
      </w:r>
      <w:r w:rsidR="00C80D8A" w:rsidRPr="004A3C71">
        <w:rPr>
          <w:rFonts w:ascii="Verdana" w:hAnsi="Verdana"/>
          <w:sz w:val="20"/>
          <w:szCs w:val="20"/>
        </w:rPr>
        <w:t xml:space="preserve"> </w:t>
      </w:r>
    </w:p>
    <w:p w:rsidR="000F09A2" w:rsidRDefault="000F09A2">
      <w:pPr>
        <w:rPr>
          <w:rFonts w:ascii="Verdana" w:hAnsi="Verdana"/>
          <w:b/>
          <w:color w:val="16ABB2"/>
          <w:sz w:val="20"/>
          <w:szCs w:val="20"/>
        </w:rPr>
      </w:pPr>
    </w:p>
    <w:p w:rsidR="00C80D8A" w:rsidRPr="004A3C71" w:rsidRDefault="004843B1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lastRenderedPageBreak/>
        <w:t>3</w:t>
      </w:r>
      <w:r w:rsidR="00C819C6">
        <w:rPr>
          <w:rFonts w:ascii="Verdana" w:hAnsi="Verdana"/>
          <w:b/>
          <w:color w:val="16ABB2"/>
          <w:sz w:val="20"/>
          <w:szCs w:val="20"/>
        </w:rPr>
        <w:t xml:space="preserve"> ден остров Пукет</w:t>
      </w:r>
    </w:p>
    <w:p w:rsidR="00C80D8A" w:rsidRDefault="00C80D8A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="000F09A2">
        <w:rPr>
          <w:rFonts w:ascii="Verdana" w:hAnsi="Verdana"/>
          <w:sz w:val="20"/>
          <w:szCs w:val="20"/>
        </w:rPr>
        <w:t xml:space="preserve">Свободно време за плаж, </w:t>
      </w:r>
      <w:r w:rsidRPr="004A3C71">
        <w:rPr>
          <w:rFonts w:ascii="Verdana" w:hAnsi="Verdana"/>
          <w:sz w:val="20"/>
          <w:szCs w:val="20"/>
        </w:rPr>
        <w:t>водни спортове</w:t>
      </w:r>
      <w:r w:rsidR="000F09A2">
        <w:rPr>
          <w:rFonts w:ascii="Verdana" w:hAnsi="Verdana"/>
          <w:sz w:val="20"/>
          <w:szCs w:val="20"/>
        </w:rPr>
        <w:t xml:space="preserve"> и допълнителни екскурзии</w:t>
      </w:r>
      <w:r w:rsidRPr="004A3C71">
        <w:rPr>
          <w:rFonts w:ascii="Verdana" w:hAnsi="Verdana"/>
          <w:sz w:val="20"/>
          <w:szCs w:val="20"/>
        </w:rPr>
        <w:t>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 w:rsidR="00C819C6">
        <w:rPr>
          <w:rFonts w:ascii="Verdana" w:hAnsi="Verdana"/>
          <w:b/>
          <w:sz w:val="20"/>
          <w:szCs w:val="20"/>
        </w:rPr>
        <w:t>.</w:t>
      </w:r>
    </w:p>
    <w:p w:rsidR="000F09A2" w:rsidRPr="004A3C71" w:rsidRDefault="000F09A2" w:rsidP="000F09A2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4 ден остров Пукет</w:t>
      </w:r>
    </w:p>
    <w:p w:rsidR="000F09A2" w:rsidRPr="004A3C71" w:rsidRDefault="000F09A2" w:rsidP="000F09A2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>
        <w:rPr>
          <w:rFonts w:ascii="Verdana" w:hAnsi="Verdana"/>
          <w:sz w:val="20"/>
          <w:szCs w:val="20"/>
        </w:rPr>
        <w:t xml:space="preserve">Свободно време за плаж, </w:t>
      </w:r>
      <w:r w:rsidRPr="004A3C71">
        <w:rPr>
          <w:rFonts w:ascii="Verdana" w:hAnsi="Verdana"/>
          <w:sz w:val="20"/>
          <w:szCs w:val="20"/>
        </w:rPr>
        <w:t>водни спортове</w:t>
      </w:r>
      <w:r>
        <w:rPr>
          <w:rFonts w:ascii="Verdana" w:hAnsi="Verdana"/>
          <w:sz w:val="20"/>
          <w:szCs w:val="20"/>
        </w:rPr>
        <w:t xml:space="preserve"> и допълнителни екскурзии</w:t>
      </w:r>
      <w:r w:rsidRPr="004A3C71">
        <w:rPr>
          <w:rFonts w:ascii="Verdana" w:hAnsi="Verdana"/>
          <w:sz w:val="20"/>
          <w:szCs w:val="20"/>
        </w:rPr>
        <w:t>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>
        <w:rPr>
          <w:rFonts w:ascii="Verdana" w:hAnsi="Verdana"/>
          <w:b/>
          <w:sz w:val="20"/>
          <w:szCs w:val="20"/>
        </w:rPr>
        <w:t>.</w:t>
      </w:r>
    </w:p>
    <w:p w:rsidR="004843B1" w:rsidRPr="004A3C71" w:rsidRDefault="000F09A2" w:rsidP="004843B1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5</w:t>
      </w:r>
      <w:r w:rsidR="004843B1">
        <w:rPr>
          <w:rFonts w:ascii="Verdana" w:hAnsi="Verdana"/>
          <w:b/>
          <w:color w:val="16ABB2"/>
          <w:sz w:val="20"/>
          <w:szCs w:val="20"/>
        </w:rPr>
        <w:t xml:space="preserve"> ден остров Пукет</w:t>
      </w:r>
    </w:p>
    <w:p w:rsidR="004843B1" w:rsidRPr="004A3C71" w:rsidRDefault="004843B1" w:rsidP="004843B1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Pr="004A3C71">
        <w:rPr>
          <w:rFonts w:ascii="Verdana" w:hAnsi="Verdana"/>
          <w:sz w:val="20"/>
          <w:szCs w:val="20"/>
        </w:rPr>
        <w:t>Свободно време за плаж и водни спортове.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>
        <w:rPr>
          <w:rFonts w:ascii="Verdana" w:hAnsi="Verdana"/>
          <w:b/>
          <w:sz w:val="20"/>
          <w:szCs w:val="20"/>
        </w:rPr>
        <w:t>.</w:t>
      </w:r>
    </w:p>
    <w:p w:rsidR="00993BE7" w:rsidRDefault="000E5338">
      <w:pPr>
        <w:rPr>
          <w:rFonts w:ascii="Verdana" w:hAnsi="Verdana"/>
          <w:b/>
          <w:color w:val="16ABB2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1063C28" wp14:editId="373E7983">
            <wp:simplePos x="0" y="0"/>
            <wp:positionH relativeFrom="margin">
              <wp:posOffset>3429000</wp:posOffset>
            </wp:positionH>
            <wp:positionV relativeFrom="paragraph">
              <wp:posOffset>8890</wp:posOffset>
            </wp:positionV>
            <wp:extent cx="3344400" cy="2084400"/>
            <wp:effectExtent l="0" t="0" r="8890" b="0"/>
            <wp:wrapTight wrapText="bothSides">
              <wp:wrapPolygon edited="0">
                <wp:start x="0" y="0"/>
                <wp:lineTo x="0" y="21324"/>
                <wp:lineTo x="21534" y="21324"/>
                <wp:lineTo x="21534" y="0"/>
                <wp:lineTo x="0" y="0"/>
              </wp:wrapPolygon>
            </wp:wrapTight>
            <wp:docPr id="5" name="Picture 5" descr="Image result for chicken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 is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9A2">
        <w:rPr>
          <w:rFonts w:ascii="Verdana" w:hAnsi="Verdana"/>
          <w:b/>
          <w:color w:val="16ABB2"/>
          <w:sz w:val="20"/>
          <w:szCs w:val="20"/>
        </w:rPr>
        <w:t>6</w:t>
      </w:r>
      <w:r w:rsidR="000B6460" w:rsidRPr="004A3C71">
        <w:rPr>
          <w:rFonts w:ascii="Verdana" w:hAnsi="Verdana"/>
          <w:b/>
          <w:color w:val="16ABB2"/>
          <w:sz w:val="20"/>
          <w:szCs w:val="20"/>
        </w:rPr>
        <w:t xml:space="preserve"> ден </w:t>
      </w:r>
      <w:r w:rsidR="00FE5BE6">
        <w:rPr>
          <w:rFonts w:ascii="Verdana" w:hAnsi="Verdana"/>
          <w:b/>
          <w:color w:val="16ABB2"/>
          <w:sz w:val="20"/>
          <w:szCs w:val="20"/>
        </w:rPr>
        <w:t xml:space="preserve">остров </w:t>
      </w:r>
      <w:r w:rsidR="000B6460" w:rsidRPr="003E57FE">
        <w:rPr>
          <w:rFonts w:ascii="Verdana" w:hAnsi="Verdana"/>
          <w:b/>
          <w:color w:val="16ABB2"/>
          <w:sz w:val="20"/>
          <w:szCs w:val="20"/>
        </w:rPr>
        <w:t xml:space="preserve">Пукет </w:t>
      </w:r>
      <w:r w:rsidR="00993BE7" w:rsidRPr="003E57FE">
        <w:rPr>
          <w:rFonts w:ascii="Verdana" w:hAnsi="Verdana"/>
          <w:b/>
          <w:color w:val="16ABB2"/>
          <w:sz w:val="20"/>
          <w:szCs w:val="20"/>
        </w:rPr>
        <w:t>–</w:t>
      </w:r>
      <w:r w:rsidR="000B6460" w:rsidRPr="003E57FE">
        <w:rPr>
          <w:rFonts w:ascii="Verdana" w:hAnsi="Verdana"/>
          <w:b/>
          <w:color w:val="16ABB2"/>
          <w:sz w:val="20"/>
          <w:szCs w:val="20"/>
        </w:rPr>
        <w:t xml:space="preserve"> </w:t>
      </w:r>
      <w:r w:rsidR="00993BE7" w:rsidRPr="003E57FE">
        <w:rPr>
          <w:rFonts w:ascii="Verdana" w:hAnsi="Verdana"/>
          <w:b/>
          <w:color w:val="16ABB2"/>
          <w:sz w:val="20"/>
          <w:szCs w:val="20"/>
        </w:rPr>
        <w:t>Краби</w:t>
      </w:r>
      <w:r w:rsidR="00C819C6">
        <w:rPr>
          <w:rFonts w:ascii="Verdana" w:hAnsi="Verdana"/>
          <w:b/>
          <w:color w:val="16ABB2"/>
          <w:sz w:val="20"/>
          <w:szCs w:val="20"/>
        </w:rPr>
        <w:t xml:space="preserve"> </w:t>
      </w:r>
    </w:p>
    <w:p w:rsidR="000E5338" w:rsidRPr="004A3C71" w:rsidRDefault="000E5338">
      <w:pPr>
        <w:rPr>
          <w:rFonts w:ascii="Verdana" w:hAnsi="Verdana"/>
          <w:b/>
          <w:color w:val="16ABB2"/>
          <w:sz w:val="20"/>
          <w:szCs w:val="20"/>
        </w:rPr>
      </w:pPr>
    </w:p>
    <w:p w:rsidR="003B677C" w:rsidRDefault="003B677C" w:rsidP="00F600B1">
      <w:pPr>
        <w:pStyle w:val="PlainText"/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="001F21A4" w:rsidRPr="00F600B1">
        <w:rPr>
          <w:rFonts w:ascii="Verdana" w:hAnsi="Verdana"/>
          <w:sz w:val="20"/>
          <w:szCs w:val="20"/>
        </w:rPr>
        <w:t>След тр</w:t>
      </w:r>
      <w:r w:rsidR="000F09A2">
        <w:rPr>
          <w:rFonts w:ascii="Verdana" w:hAnsi="Verdana"/>
          <w:sz w:val="20"/>
          <w:szCs w:val="20"/>
        </w:rPr>
        <w:t xml:space="preserve">ансфер до пристанището, фериботно </w:t>
      </w:r>
      <w:r w:rsidR="001F21A4" w:rsidRPr="00F600B1">
        <w:rPr>
          <w:rFonts w:ascii="Verdana" w:hAnsi="Verdana"/>
          <w:sz w:val="20"/>
          <w:szCs w:val="20"/>
        </w:rPr>
        <w:t xml:space="preserve">пътуване ще ви отведе до </w:t>
      </w:r>
      <w:r w:rsidR="001F21A4" w:rsidRPr="000F09A2">
        <w:rPr>
          <w:rFonts w:ascii="Verdana" w:hAnsi="Verdana"/>
          <w:b/>
          <w:sz w:val="20"/>
          <w:szCs w:val="20"/>
        </w:rPr>
        <w:t xml:space="preserve">курорта </w:t>
      </w:r>
      <w:r w:rsidR="00F600B1" w:rsidRPr="000F09A2">
        <w:rPr>
          <w:rFonts w:ascii="Verdana" w:hAnsi="Verdana"/>
          <w:b/>
          <w:sz w:val="20"/>
          <w:szCs w:val="20"/>
        </w:rPr>
        <w:t>Краби Ао Нанг.</w:t>
      </w:r>
      <w:r w:rsidR="00F600B1">
        <w:rPr>
          <w:rFonts w:ascii="Verdana" w:hAnsi="Verdana"/>
          <w:sz w:val="20"/>
          <w:szCs w:val="20"/>
        </w:rPr>
        <w:t xml:space="preserve"> Акостиране, </w:t>
      </w:r>
      <w:r w:rsidR="001F21A4" w:rsidRPr="00F600B1">
        <w:rPr>
          <w:rFonts w:ascii="Verdana" w:hAnsi="Verdana"/>
          <w:sz w:val="20"/>
          <w:szCs w:val="20"/>
        </w:rPr>
        <w:t xml:space="preserve">трансфер </w:t>
      </w:r>
      <w:r w:rsidR="00F600B1">
        <w:rPr>
          <w:rFonts w:ascii="Verdana" w:hAnsi="Verdana"/>
          <w:sz w:val="20"/>
          <w:szCs w:val="20"/>
        </w:rPr>
        <w:t xml:space="preserve">и настаняване в </w:t>
      </w:r>
      <w:r w:rsidR="001F21A4" w:rsidRPr="00F600B1">
        <w:rPr>
          <w:rFonts w:ascii="Verdana" w:hAnsi="Verdana"/>
          <w:sz w:val="20"/>
          <w:szCs w:val="20"/>
        </w:rPr>
        <w:t xml:space="preserve">хотел </w:t>
      </w:r>
      <w:r w:rsidR="001F21A4" w:rsidRPr="00F600B1">
        <w:rPr>
          <w:rFonts w:ascii="Verdana" w:hAnsi="Verdana"/>
          <w:color w:val="002060"/>
          <w:sz w:val="20"/>
          <w:szCs w:val="20"/>
          <w:lang w:val="en-US"/>
        </w:rPr>
        <w:t xml:space="preserve">DEEVANA PLAZA KRABI AO NANG 4**** </w:t>
      </w:r>
      <w:r w:rsidR="001F21A4" w:rsidRPr="00F600B1">
        <w:rPr>
          <w:rFonts w:ascii="Verdana" w:hAnsi="Verdana"/>
          <w:color w:val="002060"/>
          <w:sz w:val="20"/>
          <w:szCs w:val="20"/>
        </w:rPr>
        <w:t>или подобен</w:t>
      </w:r>
      <w:r w:rsidR="001F21A4" w:rsidRPr="00F600B1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r w:rsidRPr="00F600B1">
        <w:rPr>
          <w:rFonts w:ascii="Verdana" w:hAnsi="Verdana"/>
          <w:b/>
          <w:sz w:val="20"/>
          <w:szCs w:val="20"/>
        </w:rPr>
        <w:t>Нощувка.</w:t>
      </w:r>
    </w:p>
    <w:p w:rsidR="003E57FE" w:rsidRPr="00F600B1" w:rsidRDefault="003E57FE" w:rsidP="00F600B1">
      <w:pPr>
        <w:pStyle w:val="PlainText"/>
        <w:rPr>
          <w:rFonts w:ascii="Verdana" w:hAnsi="Verdana"/>
          <w:color w:val="002060"/>
          <w:sz w:val="20"/>
          <w:szCs w:val="20"/>
          <w:lang w:val="en-US"/>
        </w:rPr>
      </w:pPr>
    </w:p>
    <w:p w:rsidR="003E57FE" w:rsidRPr="003E57FE" w:rsidRDefault="003E57FE" w:rsidP="003E57FE">
      <w:pPr>
        <w:rPr>
          <w:rFonts w:ascii="Verdana" w:hAnsi="Verdana"/>
          <w:b/>
          <w:color w:val="16ABB2"/>
          <w:sz w:val="20"/>
          <w:szCs w:val="20"/>
        </w:rPr>
      </w:pPr>
      <w:r w:rsidRPr="003E57FE">
        <w:rPr>
          <w:rFonts w:ascii="Verdana" w:hAnsi="Verdana"/>
          <w:color w:val="16ABB2"/>
          <w:sz w:val="20"/>
          <w:szCs w:val="20"/>
        </w:rPr>
        <w:t>Провинция Краби е една от най – красивите и популярни области в Тайланд. Пленяващи бели плажове, нежно сини заливи, живописни острови и пъстри коралови рифове правят района един от най – посещаваните в страната. Жителите на областта умело развиват нейния потенциал и предлагат редица атрактивни мероприятия за посетителите. Част от тях ще може да изживеете и вие!</w:t>
      </w:r>
      <w:r w:rsidRPr="003E57FE">
        <w:rPr>
          <w:rFonts w:ascii="Verdana" w:hAnsi="Verdana"/>
          <w:b/>
          <w:color w:val="16ABB2"/>
          <w:sz w:val="20"/>
          <w:szCs w:val="20"/>
        </w:rPr>
        <w:t xml:space="preserve"> </w:t>
      </w:r>
    </w:p>
    <w:p w:rsidR="000F09A2" w:rsidRPr="004A3C71" w:rsidRDefault="000F09A2" w:rsidP="000F09A2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7 ден Краби</w:t>
      </w:r>
    </w:p>
    <w:p w:rsidR="000F09A2" w:rsidRPr="004A3C71" w:rsidRDefault="000F09A2" w:rsidP="000F09A2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>
        <w:rPr>
          <w:rFonts w:ascii="Verdana" w:hAnsi="Verdana"/>
          <w:sz w:val="20"/>
          <w:szCs w:val="20"/>
        </w:rPr>
        <w:t>Свободно време за</w:t>
      </w:r>
      <w:r w:rsidR="003E57FE">
        <w:rPr>
          <w:rFonts w:ascii="Verdana" w:hAnsi="Verdana"/>
          <w:sz w:val="20"/>
          <w:szCs w:val="20"/>
        </w:rPr>
        <w:t xml:space="preserve"> плаж и за водни спортове</w:t>
      </w:r>
      <w:r w:rsidRPr="004A3C71">
        <w:rPr>
          <w:rFonts w:ascii="Verdana" w:hAnsi="Verdana"/>
          <w:sz w:val="20"/>
          <w:szCs w:val="20"/>
        </w:rPr>
        <w:t>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>
        <w:rPr>
          <w:rFonts w:ascii="Verdana" w:hAnsi="Verdana"/>
          <w:b/>
          <w:sz w:val="20"/>
          <w:szCs w:val="20"/>
        </w:rPr>
        <w:t>.</w:t>
      </w:r>
    </w:p>
    <w:p w:rsidR="000F09A2" w:rsidRPr="004A3C71" w:rsidRDefault="000F09A2" w:rsidP="000F09A2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8 ден Краби</w:t>
      </w:r>
    </w:p>
    <w:p w:rsidR="000F09A2" w:rsidRPr="004A3C71" w:rsidRDefault="000F09A2" w:rsidP="000F09A2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>
        <w:rPr>
          <w:rFonts w:ascii="Verdana" w:hAnsi="Verdana"/>
          <w:sz w:val="20"/>
          <w:szCs w:val="20"/>
        </w:rPr>
        <w:t>Свободно време за</w:t>
      </w:r>
      <w:r w:rsidR="003E57FE">
        <w:rPr>
          <w:rFonts w:ascii="Verdana" w:hAnsi="Verdana"/>
          <w:sz w:val="20"/>
          <w:szCs w:val="20"/>
        </w:rPr>
        <w:t xml:space="preserve"> плаж и за </w:t>
      </w:r>
      <w:r w:rsidRPr="004A3C71">
        <w:rPr>
          <w:rFonts w:ascii="Verdana" w:hAnsi="Verdana"/>
          <w:sz w:val="20"/>
          <w:szCs w:val="20"/>
        </w:rPr>
        <w:t>водни спортове.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>
        <w:rPr>
          <w:rFonts w:ascii="Verdana" w:hAnsi="Verdana"/>
          <w:b/>
          <w:sz w:val="20"/>
          <w:szCs w:val="20"/>
        </w:rPr>
        <w:t>.</w:t>
      </w:r>
    </w:p>
    <w:p w:rsidR="000F09A2" w:rsidRPr="004A3C71" w:rsidRDefault="000F09A2" w:rsidP="000F09A2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9 ден Краби</w:t>
      </w:r>
    </w:p>
    <w:p w:rsidR="000F09A2" w:rsidRPr="004A3C71" w:rsidRDefault="000F09A2" w:rsidP="000F09A2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>
        <w:rPr>
          <w:rFonts w:ascii="Verdana" w:hAnsi="Verdana"/>
          <w:sz w:val="20"/>
          <w:szCs w:val="20"/>
        </w:rPr>
        <w:t>Свободно време за</w:t>
      </w:r>
      <w:r w:rsidR="003E57FE">
        <w:rPr>
          <w:rFonts w:ascii="Verdana" w:hAnsi="Verdana"/>
          <w:sz w:val="20"/>
          <w:szCs w:val="20"/>
        </w:rPr>
        <w:t xml:space="preserve"> плаж и за </w:t>
      </w:r>
      <w:r w:rsidRPr="004A3C71">
        <w:rPr>
          <w:rFonts w:ascii="Verdana" w:hAnsi="Verdana"/>
          <w:sz w:val="20"/>
          <w:szCs w:val="20"/>
        </w:rPr>
        <w:t>водни спортове.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>
        <w:rPr>
          <w:rFonts w:ascii="Verdana" w:hAnsi="Verdana"/>
          <w:b/>
          <w:sz w:val="20"/>
          <w:szCs w:val="20"/>
        </w:rPr>
        <w:t>.</w:t>
      </w:r>
    </w:p>
    <w:p w:rsidR="00062C6C" w:rsidRPr="004A3C71" w:rsidRDefault="000F09A2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10</w:t>
      </w:r>
      <w:r w:rsidR="00FE5BE6">
        <w:rPr>
          <w:rFonts w:ascii="Verdana" w:hAnsi="Verdana"/>
          <w:b/>
          <w:color w:val="16ABB2"/>
          <w:sz w:val="20"/>
          <w:szCs w:val="20"/>
        </w:rPr>
        <w:t xml:space="preserve"> ден </w:t>
      </w:r>
      <w:r>
        <w:rPr>
          <w:rFonts w:ascii="Verdana" w:hAnsi="Verdana"/>
          <w:b/>
          <w:color w:val="16ABB2"/>
          <w:sz w:val="20"/>
          <w:szCs w:val="20"/>
        </w:rPr>
        <w:t xml:space="preserve">Краби - </w:t>
      </w:r>
      <w:r w:rsidR="00FE5BE6">
        <w:rPr>
          <w:rFonts w:ascii="Verdana" w:hAnsi="Verdana"/>
          <w:b/>
          <w:color w:val="16ABB2"/>
          <w:sz w:val="20"/>
          <w:szCs w:val="20"/>
        </w:rPr>
        <w:t>остров Пукет</w:t>
      </w:r>
      <w:r w:rsidR="002B4458">
        <w:rPr>
          <w:rFonts w:ascii="Verdana" w:hAnsi="Verdana"/>
          <w:b/>
          <w:color w:val="16ABB2"/>
          <w:sz w:val="20"/>
          <w:szCs w:val="20"/>
        </w:rPr>
        <w:t xml:space="preserve"> - Доха</w:t>
      </w:r>
    </w:p>
    <w:p w:rsidR="00072EE7" w:rsidRDefault="00062C6C" w:rsidP="00062C6C">
      <w:pPr>
        <w:rPr>
          <w:rFonts w:ascii="Verdana" w:hAnsi="Verdana"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="000F09A2">
        <w:rPr>
          <w:rFonts w:ascii="Verdana" w:hAnsi="Verdana"/>
          <w:sz w:val="20"/>
          <w:szCs w:val="20"/>
        </w:rPr>
        <w:t xml:space="preserve">Трансфер до пристанището и следва фериботно пътуване до остров Пукет. </w:t>
      </w:r>
      <w:r w:rsidR="00072EE7">
        <w:rPr>
          <w:rFonts w:ascii="Verdana" w:hAnsi="Verdana"/>
          <w:sz w:val="20"/>
          <w:szCs w:val="20"/>
        </w:rPr>
        <w:t xml:space="preserve">Акостиране и трансфер за летището за </w:t>
      </w:r>
      <w:r w:rsidR="000F09A2" w:rsidRPr="000F09A2">
        <w:rPr>
          <w:rFonts w:ascii="Verdana" w:hAnsi="Verdana"/>
          <w:sz w:val="20"/>
          <w:szCs w:val="20"/>
        </w:rPr>
        <w:t>обратен полет в 19.40 ч.</w:t>
      </w:r>
      <w:r w:rsidRPr="000F09A2">
        <w:rPr>
          <w:rFonts w:ascii="Verdana" w:hAnsi="Verdana"/>
          <w:sz w:val="20"/>
          <w:szCs w:val="20"/>
        </w:rPr>
        <w:t xml:space="preserve"> </w:t>
      </w:r>
      <w:r w:rsidR="00911E8D">
        <w:rPr>
          <w:rFonts w:ascii="Verdana" w:hAnsi="Verdana"/>
          <w:sz w:val="20"/>
          <w:szCs w:val="20"/>
        </w:rPr>
        <w:t xml:space="preserve">Кацане в </w:t>
      </w:r>
      <w:r w:rsidR="00911E8D" w:rsidRPr="00072EE7">
        <w:rPr>
          <w:rFonts w:ascii="Verdana" w:hAnsi="Verdana"/>
          <w:b/>
          <w:sz w:val="20"/>
          <w:szCs w:val="20"/>
        </w:rPr>
        <w:t>Доха</w:t>
      </w:r>
      <w:r w:rsidR="00911E8D">
        <w:rPr>
          <w:rFonts w:ascii="Verdana" w:hAnsi="Verdana"/>
          <w:sz w:val="20"/>
          <w:szCs w:val="20"/>
        </w:rPr>
        <w:t xml:space="preserve"> в 23.05 ч. </w:t>
      </w:r>
    </w:p>
    <w:p w:rsidR="00072EE7" w:rsidRPr="004A3C71" w:rsidRDefault="00072EE7" w:rsidP="00072EE7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11</w:t>
      </w:r>
      <w:r w:rsidRPr="004A3C71">
        <w:rPr>
          <w:rFonts w:ascii="Verdana" w:hAnsi="Verdana"/>
          <w:b/>
          <w:color w:val="16ABB2"/>
          <w:sz w:val="20"/>
          <w:szCs w:val="20"/>
        </w:rPr>
        <w:t xml:space="preserve"> ден </w:t>
      </w:r>
      <w:r w:rsidR="002B4458">
        <w:rPr>
          <w:rFonts w:ascii="Verdana" w:hAnsi="Verdana"/>
          <w:b/>
          <w:color w:val="16ABB2"/>
          <w:sz w:val="20"/>
          <w:szCs w:val="20"/>
        </w:rPr>
        <w:t xml:space="preserve">остров </w:t>
      </w:r>
      <w:r>
        <w:rPr>
          <w:rFonts w:ascii="Verdana" w:hAnsi="Verdana"/>
          <w:b/>
          <w:color w:val="16ABB2"/>
          <w:sz w:val="20"/>
          <w:szCs w:val="20"/>
        </w:rPr>
        <w:t>Доха</w:t>
      </w:r>
      <w:r w:rsidR="002B4458">
        <w:rPr>
          <w:rFonts w:ascii="Verdana" w:hAnsi="Verdana"/>
          <w:b/>
          <w:color w:val="16ABB2"/>
          <w:sz w:val="20"/>
          <w:szCs w:val="20"/>
        </w:rPr>
        <w:t xml:space="preserve"> – София </w:t>
      </w:r>
    </w:p>
    <w:p w:rsidR="00062C6C" w:rsidRPr="00FE5BE6" w:rsidRDefault="00911E8D" w:rsidP="00062C6C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Полет за </w:t>
      </w:r>
      <w:r w:rsidRPr="002B4458">
        <w:rPr>
          <w:rFonts w:ascii="Verdana" w:hAnsi="Verdana"/>
          <w:b/>
          <w:sz w:val="20"/>
          <w:szCs w:val="20"/>
        </w:rPr>
        <w:t>София</w:t>
      </w:r>
      <w:r>
        <w:rPr>
          <w:rFonts w:ascii="Verdana" w:hAnsi="Verdana"/>
          <w:sz w:val="20"/>
          <w:szCs w:val="20"/>
        </w:rPr>
        <w:t xml:space="preserve"> в 07.10 ч. Кацене на аерогара </w:t>
      </w:r>
      <w:r w:rsidRPr="002B4458">
        <w:rPr>
          <w:rFonts w:ascii="Verdana" w:hAnsi="Verdana"/>
          <w:b/>
          <w:sz w:val="20"/>
          <w:szCs w:val="20"/>
        </w:rPr>
        <w:t>София</w:t>
      </w:r>
      <w:r>
        <w:rPr>
          <w:rFonts w:ascii="Verdana" w:hAnsi="Verdana"/>
          <w:sz w:val="20"/>
          <w:szCs w:val="20"/>
        </w:rPr>
        <w:t xml:space="preserve"> в 11.25 ч. </w:t>
      </w:r>
      <w:r w:rsidR="00062C6C" w:rsidRPr="004A3C71">
        <w:rPr>
          <w:rFonts w:ascii="Verdana" w:hAnsi="Verdana"/>
          <w:b/>
          <w:sz w:val="20"/>
          <w:szCs w:val="20"/>
        </w:rPr>
        <w:t>Нощувка</w:t>
      </w:r>
      <w:r w:rsidR="00FE5BE6">
        <w:rPr>
          <w:rFonts w:ascii="Verdana" w:hAnsi="Verdana"/>
          <w:b/>
          <w:sz w:val="20"/>
          <w:szCs w:val="20"/>
        </w:rPr>
        <w:t>.</w:t>
      </w:r>
    </w:p>
    <w:p w:rsidR="000F09A2" w:rsidRPr="009D67EC" w:rsidRDefault="000F09A2">
      <w:pPr>
        <w:rPr>
          <w:rFonts w:ascii="Verdana" w:hAnsi="Verdana"/>
          <w:sz w:val="20"/>
          <w:szCs w:val="20"/>
          <w:lang w:val="en-US"/>
        </w:rPr>
      </w:pPr>
    </w:p>
    <w:p w:rsidR="00F86820" w:rsidRPr="00F86820" w:rsidRDefault="000C0187" w:rsidP="00F86820">
      <w:pPr>
        <w:jc w:val="center"/>
        <w:rPr>
          <w:rFonts w:ascii="Verdana" w:hAnsi="Verdana"/>
          <w:b/>
          <w:color w:val="16ABB2"/>
          <w:spacing w:val="-20"/>
          <w:sz w:val="28"/>
          <w:szCs w:val="28"/>
        </w:rPr>
      </w:pPr>
      <w:r>
        <w:rPr>
          <w:rFonts w:ascii="Verdana" w:hAnsi="Verdana"/>
          <w:b/>
          <w:color w:val="16ABB2"/>
        </w:rPr>
        <w:t>ПАКЕТНА ЦЕНА</w:t>
      </w:r>
      <w:r w:rsidR="00F86820" w:rsidRPr="00F86820">
        <w:rPr>
          <w:rFonts w:ascii="Verdana" w:hAnsi="Verdana"/>
          <w:b/>
          <w:color w:val="16ABB2"/>
          <w:sz w:val="28"/>
          <w:szCs w:val="28"/>
        </w:rPr>
        <w:t xml:space="preserve">: </w:t>
      </w:r>
      <w:r w:rsidR="00473A0F">
        <w:rPr>
          <w:rFonts w:ascii="Verdana" w:hAnsi="Verdana"/>
          <w:b/>
          <w:color w:val="16ABB2"/>
          <w:spacing w:val="-20"/>
          <w:sz w:val="28"/>
          <w:szCs w:val="28"/>
          <w:lang w:val="en-US"/>
        </w:rPr>
        <w:t>229</w:t>
      </w:r>
      <w:r w:rsidR="00905AEF">
        <w:rPr>
          <w:rFonts w:ascii="Verdana" w:hAnsi="Verdana"/>
          <w:b/>
          <w:color w:val="16ABB2"/>
          <w:spacing w:val="-20"/>
          <w:sz w:val="28"/>
          <w:szCs w:val="28"/>
          <w:lang w:val="en-US"/>
        </w:rPr>
        <w:t xml:space="preserve">5 </w:t>
      </w:r>
      <w:r w:rsidR="00F86820" w:rsidRPr="00F86820">
        <w:rPr>
          <w:rFonts w:ascii="Verdana" w:hAnsi="Verdana"/>
          <w:b/>
          <w:color w:val="16ABB2"/>
          <w:spacing w:val="-20"/>
          <w:sz w:val="28"/>
          <w:szCs w:val="28"/>
        </w:rPr>
        <w:t>лв.</w:t>
      </w:r>
    </w:p>
    <w:p w:rsidR="00F86820" w:rsidRPr="004A3C71" w:rsidRDefault="00F86820" w:rsidP="003E6EEB">
      <w:pPr>
        <w:spacing w:after="0"/>
        <w:rPr>
          <w:rFonts w:ascii="Verdana" w:hAnsi="Verdana"/>
          <w:color w:val="576F71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>Пакетната цена включва:</w:t>
      </w:r>
      <w:r w:rsidRPr="00F86820">
        <w:rPr>
          <w:rFonts w:ascii="Verdana" w:hAnsi="Verdana"/>
          <w:b/>
          <w:color w:val="16ABB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</w:t>
      </w:r>
      <w:r w:rsidRPr="004A3C71">
        <w:rPr>
          <w:rFonts w:ascii="Verdana" w:hAnsi="Verdana"/>
          <w:sz w:val="20"/>
          <w:szCs w:val="20"/>
        </w:rPr>
        <w:t xml:space="preserve">амолетен билет </w:t>
      </w:r>
      <w:r w:rsidR="000C0187">
        <w:rPr>
          <w:rFonts w:ascii="Verdana" w:hAnsi="Verdana"/>
          <w:sz w:val="20"/>
          <w:szCs w:val="20"/>
        </w:rPr>
        <w:t xml:space="preserve"> София – Доха </w:t>
      </w:r>
      <w:r w:rsidRPr="004A3C71">
        <w:rPr>
          <w:rFonts w:ascii="Verdana" w:hAnsi="Verdana"/>
          <w:sz w:val="20"/>
          <w:szCs w:val="20"/>
        </w:rPr>
        <w:t>– Пукет – Доха – Соф</w:t>
      </w:r>
      <w:r w:rsidR="000C0187">
        <w:rPr>
          <w:rFonts w:ascii="Verdana" w:hAnsi="Verdana"/>
          <w:sz w:val="20"/>
          <w:szCs w:val="20"/>
        </w:rPr>
        <w:t>ия с включени летищни такси</w:t>
      </w:r>
      <w:r w:rsidRPr="004A3C71">
        <w:rPr>
          <w:rFonts w:ascii="Verdana" w:hAnsi="Verdana"/>
          <w:sz w:val="20"/>
          <w:szCs w:val="20"/>
        </w:rPr>
        <w:t xml:space="preserve">, </w:t>
      </w:r>
      <w:r w:rsidR="000C0187">
        <w:rPr>
          <w:rFonts w:ascii="Verdana" w:hAnsi="Verdana"/>
          <w:sz w:val="20"/>
          <w:szCs w:val="20"/>
        </w:rPr>
        <w:t xml:space="preserve">чекиран багаж 30 кг, ръчен </w:t>
      </w:r>
      <w:r w:rsidR="004E5F92">
        <w:rPr>
          <w:rFonts w:ascii="Verdana" w:hAnsi="Verdana"/>
          <w:sz w:val="20"/>
          <w:szCs w:val="20"/>
        </w:rPr>
        <w:t xml:space="preserve">багаж </w:t>
      </w:r>
      <w:r w:rsidR="000C0187">
        <w:rPr>
          <w:rFonts w:ascii="Verdana" w:hAnsi="Verdana"/>
          <w:sz w:val="20"/>
          <w:szCs w:val="20"/>
        </w:rPr>
        <w:t xml:space="preserve">7 </w:t>
      </w:r>
      <w:r w:rsidR="000C0187" w:rsidRPr="001364E6">
        <w:rPr>
          <w:rFonts w:ascii="Verdana" w:hAnsi="Verdana"/>
          <w:sz w:val="20"/>
          <w:szCs w:val="20"/>
        </w:rPr>
        <w:t xml:space="preserve">кг, </w:t>
      </w:r>
      <w:r w:rsidR="000C0187" w:rsidRPr="001364E6">
        <w:rPr>
          <w:rFonts w:ascii="Verdana" w:hAnsi="Verdana"/>
          <w:b/>
          <w:sz w:val="20"/>
          <w:szCs w:val="20"/>
        </w:rPr>
        <w:t xml:space="preserve">8 </w:t>
      </w:r>
      <w:r w:rsidRPr="001364E6">
        <w:rPr>
          <w:rFonts w:ascii="Verdana" w:hAnsi="Verdana"/>
          <w:b/>
          <w:sz w:val="20"/>
          <w:szCs w:val="20"/>
        </w:rPr>
        <w:t xml:space="preserve">нощувки </w:t>
      </w:r>
      <w:r w:rsidR="000C0187" w:rsidRPr="001364E6">
        <w:rPr>
          <w:rFonts w:ascii="Verdana" w:hAnsi="Verdana"/>
          <w:b/>
          <w:sz w:val="20"/>
          <w:szCs w:val="20"/>
        </w:rPr>
        <w:t xml:space="preserve">със закуски </w:t>
      </w:r>
      <w:r w:rsidRPr="001364E6">
        <w:rPr>
          <w:rFonts w:ascii="Verdana" w:hAnsi="Verdana"/>
          <w:sz w:val="20"/>
          <w:szCs w:val="20"/>
        </w:rPr>
        <w:t xml:space="preserve">в </w:t>
      </w:r>
      <w:r w:rsidR="000C0187" w:rsidRPr="001364E6">
        <w:rPr>
          <w:rFonts w:ascii="Verdana" w:hAnsi="Verdana"/>
          <w:sz w:val="20"/>
          <w:szCs w:val="20"/>
        </w:rPr>
        <w:t>хотели 4****, от които 4</w:t>
      </w:r>
      <w:r w:rsidRPr="001364E6">
        <w:rPr>
          <w:rFonts w:ascii="Verdana" w:hAnsi="Verdana"/>
          <w:sz w:val="20"/>
          <w:szCs w:val="20"/>
        </w:rPr>
        <w:t>- на о-в Пукет</w:t>
      </w:r>
      <w:r w:rsidR="00083C84" w:rsidRPr="001364E6">
        <w:rPr>
          <w:rFonts w:ascii="Verdana" w:hAnsi="Verdana"/>
          <w:sz w:val="20"/>
          <w:szCs w:val="20"/>
        </w:rPr>
        <w:t xml:space="preserve"> в хотел </w:t>
      </w:r>
      <w:r w:rsidR="00083C84" w:rsidRPr="001364E6">
        <w:rPr>
          <w:rFonts w:ascii="Verdana" w:hAnsi="Verdana"/>
          <w:sz w:val="20"/>
          <w:szCs w:val="20"/>
          <w:lang w:val="en-US"/>
        </w:rPr>
        <w:t>DEEVANA PLAZA PHUKET PATONG 4*</w:t>
      </w:r>
      <w:r w:rsidR="00083C84" w:rsidRPr="001364E6">
        <w:rPr>
          <w:rFonts w:ascii="Verdana" w:hAnsi="Verdana"/>
          <w:b/>
          <w:sz w:val="20"/>
          <w:szCs w:val="20"/>
        </w:rPr>
        <w:t xml:space="preserve"> </w:t>
      </w:r>
      <w:r w:rsidR="00083C84" w:rsidRPr="001364E6">
        <w:rPr>
          <w:rFonts w:ascii="Verdana" w:hAnsi="Verdana"/>
          <w:sz w:val="20"/>
          <w:szCs w:val="20"/>
        </w:rPr>
        <w:t>или подобен</w:t>
      </w:r>
      <w:r w:rsidR="000C0187" w:rsidRPr="001364E6">
        <w:rPr>
          <w:rFonts w:ascii="Verdana" w:hAnsi="Verdana"/>
          <w:sz w:val="20"/>
          <w:szCs w:val="20"/>
        </w:rPr>
        <w:t xml:space="preserve"> и 4 – в Краби Ао Нанг</w:t>
      </w:r>
      <w:r w:rsidR="00083C84" w:rsidRPr="001364E6">
        <w:rPr>
          <w:rFonts w:ascii="Verdana" w:hAnsi="Verdana"/>
          <w:sz w:val="20"/>
          <w:szCs w:val="20"/>
        </w:rPr>
        <w:t xml:space="preserve"> в хотел </w:t>
      </w:r>
      <w:r w:rsidR="00083C84" w:rsidRPr="001364E6">
        <w:rPr>
          <w:rFonts w:ascii="Verdana" w:hAnsi="Verdana"/>
          <w:sz w:val="20"/>
          <w:szCs w:val="20"/>
          <w:lang w:val="en-US"/>
        </w:rPr>
        <w:t>DEEVANA PLAZA PHUKET PATONG 4*</w:t>
      </w:r>
      <w:r w:rsidR="00083C84" w:rsidRPr="001364E6">
        <w:rPr>
          <w:rFonts w:ascii="Verdana" w:hAnsi="Verdana"/>
          <w:b/>
          <w:sz w:val="20"/>
          <w:szCs w:val="20"/>
        </w:rPr>
        <w:t xml:space="preserve"> </w:t>
      </w:r>
      <w:r w:rsidR="00083C84" w:rsidRPr="001364E6">
        <w:rPr>
          <w:rFonts w:ascii="Verdana" w:hAnsi="Verdana"/>
          <w:sz w:val="20"/>
          <w:szCs w:val="20"/>
        </w:rPr>
        <w:t>или подобен</w:t>
      </w:r>
      <w:r w:rsidRPr="001364E6">
        <w:rPr>
          <w:rFonts w:ascii="Verdana" w:hAnsi="Verdana"/>
          <w:sz w:val="20"/>
          <w:szCs w:val="20"/>
        </w:rPr>
        <w:t xml:space="preserve">, всички трансфери летище – хотел – летище, </w:t>
      </w:r>
      <w:r w:rsidR="000C0187" w:rsidRPr="001364E6">
        <w:rPr>
          <w:rFonts w:ascii="Verdana" w:hAnsi="Verdana"/>
          <w:bCs/>
          <w:sz w:val="20"/>
          <w:szCs w:val="20"/>
        </w:rPr>
        <w:t>ферибот о-в Пукет – Краби Ао Нанг в две посоки, мед</w:t>
      </w:r>
      <w:r w:rsidR="000A1D89" w:rsidRPr="001364E6">
        <w:rPr>
          <w:rFonts w:ascii="Verdana" w:hAnsi="Verdana"/>
          <w:bCs/>
          <w:sz w:val="20"/>
          <w:szCs w:val="20"/>
        </w:rPr>
        <w:t>ицинска застраховка с покритие 2</w:t>
      </w:r>
      <w:r w:rsidR="000C0187" w:rsidRPr="001364E6">
        <w:rPr>
          <w:rFonts w:ascii="Verdana" w:hAnsi="Verdana"/>
          <w:bCs/>
          <w:sz w:val="20"/>
          <w:szCs w:val="20"/>
        </w:rPr>
        <w:t xml:space="preserve">5 000 </w:t>
      </w:r>
      <w:r w:rsidR="000C0187" w:rsidRPr="001364E6">
        <w:rPr>
          <w:rFonts w:ascii="Verdana" w:hAnsi="Verdana"/>
          <w:bCs/>
          <w:sz w:val="20"/>
          <w:szCs w:val="20"/>
          <w:lang w:val="en-US"/>
        </w:rPr>
        <w:t xml:space="preserve">EUR </w:t>
      </w:r>
      <w:r w:rsidR="00D15D42" w:rsidRPr="001364E6">
        <w:rPr>
          <w:rFonts w:ascii="Verdana" w:hAnsi="Verdana"/>
          <w:sz w:val="20"/>
          <w:szCs w:val="20"/>
        </w:rPr>
        <w:t>и с включен риск от заразяване с С</w:t>
      </w:r>
      <w:r w:rsidR="00D15D42" w:rsidRPr="001364E6">
        <w:rPr>
          <w:rFonts w:ascii="Verdana" w:hAnsi="Verdana"/>
          <w:sz w:val="20"/>
          <w:szCs w:val="20"/>
          <w:lang w:val="en-US"/>
        </w:rPr>
        <w:t>ovid-19.</w:t>
      </w:r>
      <w:r w:rsidR="00D15D42" w:rsidRPr="001364E6">
        <w:rPr>
          <w:rFonts w:ascii="Verdana" w:hAnsi="Verdana"/>
          <w:sz w:val="20"/>
          <w:szCs w:val="20"/>
        </w:rPr>
        <w:t xml:space="preserve"> </w:t>
      </w:r>
      <w:r w:rsidR="00D15D42" w:rsidRPr="007F38A3">
        <w:rPr>
          <w:rFonts w:ascii="Verdana" w:hAnsi="Verdana"/>
          <w:sz w:val="20"/>
          <w:szCs w:val="20"/>
        </w:rPr>
        <w:br/>
      </w:r>
    </w:p>
    <w:p w:rsidR="008A13E4" w:rsidRPr="00BA6851" w:rsidRDefault="008A13E4" w:rsidP="003E6EEB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>Забележка</w:t>
      </w:r>
      <w:r w:rsidRPr="00F86820">
        <w:rPr>
          <w:rFonts w:ascii="Verdana" w:hAnsi="Verdana"/>
          <w:color w:val="16ABB2"/>
          <w:sz w:val="20"/>
          <w:szCs w:val="20"/>
        </w:rPr>
        <w:t>:</w:t>
      </w:r>
      <w:r w:rsidRPr="007A0A4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6294D">
        <w:rPr>
          <w:rFonts w:ascii="Verdana" w:hAnsi="Verdana"/>
          <w:sz w:val="20"/>
          <w:szCs w:val="20"/>
        </w:rPr>
        <w:t>пакетната цена е к</w:t>
      </w:r>
      <w:r w:rsidR="00F86820">
        <w:rPr>
          <w:rFonts w:ascii="Verdana" w:hAnsi="Verdana"/>
          <w:sz w:val="20"/>
          <w:szCs w:val="20"/>
        </w:rPr>
        <w:t>алкулирана при курс 1 USD = 1.65</w:t>
      </w:r>
      <w:r w:rsidRPr="0076294D">
        <w:rPr>
          <w:rFonts w:ascii="Verdana" w:hAnsi="Verdana"/>
          <w:sz w:val="20"/>
          <w:szCs w:val="20"/>
        </w:rPr>
        <w:t xml:space="preserve"> лв. </w:t>
      </w:r>
      <w:r w:rsidR="00F86820">
        <w:rPr>
          <w:rFonts w:ascii="Verdana" w:hAnsi="Verdana"/>
          <w:sz w:val="20"/>
          <w:szCs w:val="20"/>
        </w:rPr>
        <w:t>При промяна</w:t>
      </w:r>
      <w:r w:rsidRPr="0076294D">
        <w:rPr>
          <w:rFonts w:ascii="Verdana" w:hAnsi="Verdana"/>
          <w:sz w:val="20"/>
          <w:szCs w:val="20"/>
        </w:rPr>
        <w:t xml:space="preserve"> на обменния курс, пакетната цена ще бъде преизчислена</w:t>
      </w:r>
      <w:r w:rsidRPr="00BA6851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70721B" w:rsidRDefault="0070721B" w:rsidP="004E15EA">
      <w:pPr>
        <w:spacing w:after="0" w:line="220" w:lineRule="exact"/>
        <w:rPr>
          <w:rFonts w:ascii="Verdana" w:hAnsi="Verdana"/>
          <w:b/>
          <w:color w:val="16ABB2"/>
          <w:sz w:val="20"/>
          <w:szCs w:val="20"/>
          <w:u w:val="single"/>
        </w:rPr>
      </w:pPr>
    </w:p>
    <w:p w:rsidR="008A13E4" w:rsidRPr="00F86820" w:rsidRDefault="008A13E4" w:rsidP="004E15EA">
      <w:pPr>
        <w:spacing w:after="0" w:line="220" w:lineRule="exact"/>
        <w:rPr>
          <w:rFonts w:ascii="Verdana" w:hAnsi="Verdana"/>
          <w:b/>
          <w:color w:val="16ABB2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>Доплащане за:</w:t>
      </w:r>
      <w:r w:rsidRPr="00F86820">
        <w:rPr>
          <w:rFonts w:ascii="Verdana" w:hAnsi="Verdana"/>
          <w:b/>
          <w:color w:val="16ABB2"/>
          <w:sz w:val="20"/>
          <w:szCs w:val="20"/>
        </w:rPr>
        <w:t xml:space="preserve"> </w:t>
      </w:r>
    </w:p>
    <w:p w:rsidR="008A13E4" w:rsidRDefault="00601A23" w:rsidP="008A13E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0A1D89">
        <w:rPr>
          <w:rFonts w:ascii="Verdana" w:hAnsi="Verdana"/>
          <w:sz w:val="20"/>
          <w:szCs w:val="20"/>
        </w:rPr>
        <w:t>виза за Тайланд – 35</w:t>
      </w:r>
      <w:r w:rsidR="008A13E4" w:rsidRPr="000A1D89">
        <w:rPr>
          <w:rFonts w:ascii="Verdana" w:hAnsi="Verdana"/>
          <w:sz w:val="20"/>
          <w:szCs w:val="20"/>
        </w:rPr>
        <w:t xml:space="preserve"> </w:t>
      </w:r>
      <w:r w:rsidR="008A13E4" w:rsidRPr="000A1D89">
        <w:rPr>
          <w:rFonts w:ascii="Verdana" w:hAnsi="Verdana"/>
          <w:sz w:val="20"/>
          <w:szCs w:val="20"/>
          <w:lang w:val="en-US"/>
        </w:rPr>
        <w:t>EUR</w:t>
      </w:r>
      <w:r w:rsidR="000A1D89" w:rsidRPr="000A1D89">
        <w:rPr>
          <w:rFonts w:ascii="Verdana" w:hAnsi="Verdana"/>
          <w:sz w:val="20"/>
          <w:szCs w:val="20"/>
        </w:rPr>
        <w:t xml:space="preserve"> /заплаща се с основния пакет/</w:t>
      </w:r>
    </w:p>
    <w:p w:rsidR="00D15D42" w:rsidRPr="00264FE9" w:rsidRDefault="00D15D42" w:rsidP="00D15D42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A595B">
        <w:rPr>
          <w:rFonts w:ascii="Verdana" w:eastAsia="Calibri" w:hAnsi="Verdana"/>
          <w:sz w:val="20"/>
          <w:szCs w:val="20"/>
          <w:lang w:val="en-US"/>
        </w:rPr>
        <w:t xml:space="preserve">PCR </w:t>
      </w:r>
      <w:r>
        <w:rPr>
          <w:rFonts w:ascii="Verdana" w:eastAsia="Calibri" w:hAnsi="Verdana"/>
          <w:sz w:val="20"/>
          <w:szCs w:val="20"/>
        </w:rPr>
        <w:t xml:space="preserve">тест </w:t>
      </w:r>
      <w:r w:rsidRPr="00AA595B">
        <w:rPr>
          <w:rFonts w:ascii="Verdana" w:eastAsia="Calibri" w:hAnsi="Verdana"/>
          <w:sz w:val="20"/>
          <w:szCs w:val="20"/>
        </w:rPr>
        <w:t>в зависимост от актуалните изи</w:t>
      </w:r>
      <w:r>
        <w:rPr>
          <w:rFonts w:ascii="Verdana" w:eastAsia="Calibri" w:hAnsi="Verdana"/>
          <w:sz w:val="20"/>
          <w:szCs w:val="20"/>
        </w:rPr>
        <w:t>сквания към момента на пътуване.</w:t>
      </w:r>
    </w:p>
    <w:p w:rsidR="00D15D42" w:rsidRPr="000A1D89" w:rsidRDefault="00D15D42" w:rsidP="00D15D4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13E4" w:rsidRPr="0076294D" w:rsidRDefault="008A13E4" w:rsidP="000040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13E4" w:rsidRPr="007E2745" w:rsidRDefault="008A13E4" w:rsidP="008A13E4">
      <w:pPr>
        <w:ind w:left="360"/>
        <w:rPr>
          <w:rFonts w:ascii="Verdana" w:hAnsi="Verdana"/>
          <w:color w:val="000000" w:themeColor="text1"/>
          <w:sz w:val="20"/>
          <w:szCs w:val="20"/>
        </w:rPr>
      </w:pPr>
    </w:p>
    <w:p w:rsidR="005B402F" w:rsidRDefault="008A13E4" w:rsidP="00104E1F">
      <w:pPr>
        <w:spacing w:after="0"/>
        <w:rPr>
          <w:rFonts w:ascii="Verdana" w:hAnsi="Verdana"/>
          <w:color w:val="16ABB2"/>
          <w:spacing w:val="-6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 xml:space="preserve">Допълнителни мероприятия </w:t>
      </w:r>
      <w:r w:rsidRPr="00876534">
        <w:rPr>
          <w:rFonts w:ascii="Verdana" w:hAnsi="Verdana"/>
          <w:b/>
          <w:color w:val="16ABB2"/>
          <w:sz w:val="20"/>
          <w:szCs w:val="20"/>
        </w:rPr>
        <w:t>/заявяват се предварително и се заплащат с основния пакет/</w:t>
      </w:r>
      <w:r w:rsidRPr="00876534">
        <w:rPr>
          <w:rFonts w:ascii="Verdana" w:hAnsi="Verdana"/>
          <w:b/>
          <w:color w:val="16ABB2"/>
          <w:spacing w:val="-6"/>
          <w:sz w:val="20"/>
          <w:szCs w:val="20"/>
        </w:rPr>
        <w:t>:</w:t>
      </w:r>
      <w:r w:rsidRPr="00876534">
        <w:rPr>
          <w:rFonts w:ascii="Verdana" w:hAnsi="Verdana"/>
          <w:color w:val="16ABB2"/>
          <w:spacing w:val="-6"/>
          <w:sz w:val="20"/>
          <w:szCs w:val="20"/>
        </w:rPr>
        <w:t xml:space="preserve"> </w:t>
      </w:r>
    </w:p>
    <w:p w:rsidR="00876534" w:rsidRDefault="001A4D6E" w:rsidP="00104E1F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обиколка на острова /5 часа/ - 3</w:t>
      </w:r>
      <w:r w:rsidR="000C0187">
        <w:rPr>
          <w:rFonts w:ascii="Verdana" w:hAnsi="Verdana"/>
          <w:sz w:val="20"/>
          <w:szCs w:val="20"/>
        </w:rPr>
        <w:t xml:space="preserve">5 </w:t>
      </w:r>
      <w:r w:rsidR="005B402F">
        <w:rPr>
          <w:rFonts w:ascii="Verdana" w:hAnsi="Verdana"/>
          <w:sz w:val="20"/>
          <w:szCs w:val="20"/>
          <w:lang w:val="en-US"/>
        </w:rPr>
        <w:t>USD</w:t>
      </w:r>
      <w:r w:rsidR="000C0187">
        <w:rPr>
          <w:rFonts w:ascii="Verdana" w:hAnsi="Verdana"/>
          <w:sz w:val="20"/>
          <w:szCs w:val="20"/>
        </w:rPr>
        <w:t xml:space="preserve"> </w:t>
      </w:r>
    </w:p>
    <w:p w:rsidR="000C0187" w:rsidRPr="001A4D6E" w:rsidRDefault="001A4D6E" w:rsidP="00104E1F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тур </w:t>
      </w:r>
      <w:r w:rsidR="000C0187">
        <w:rPr>
          <w:rFonts w:ascii="Verdana" w:hAnsi="Verdana"/>
          <w:sz w:val="20"/>
          <w:szCs w:val="20"/>
        </w:rPr>
        <w:t xml:space="preserve">остров Пи Пи </w:t>
      </w:r>
      <w:r>
        <w:rPr>
          <w:rFonts w:ascii="Verdana" w:hAnsi="Verdana"/>
          <w:sz w:val="20"/>
          <w:szCs w:val="20"/>
        </w:rPr>
        <w:t>–</w:t>
      </w:r>
      <w:r w:rsidR="00FD6DB3">
        <w:rPr>
          <w:rFonts w:ascii="Verdana" w:hAnsi="Verdana"/>
          <w:sz w:val="20"/>
          <w:szCs w:val="20"/>
        </w:rPr>
        <w:t xml:space="preserve"> моторна </w:t>
      </w:r>
      <w:r>
        <w:rPr>
          <w:rFonts w:ascii="Verdana" w:hAnsi="Verdana"/>
          <w:sz w:val="20"/>
          <w:szCs w:val="20"/>
        </w:rPr>
        <w:t>лодка,</w:t>
      </w:r>
      <w:r w:rsidR="000C0187">
        <w:rPr>
          <w:rFonts w:ascii="Verdana" w:hAnsi="Verdana"/>
          <w:sz w:val="20"/>
          <w:szCs w:val="20"/>
        </w:rPr>
        <w:t xml:space="preserve"> шноркелинг и обяд</w:t>
      </w:r>
      <w:r>
        <w:rPr>
          <w:rFonts w:ascii="Verdana" w:hAnsi="Verdana"/>
          <w:sz w:val="20"/>
          <w:szCs w:val="20"/>
        </w:rPr>
        <w:t xml:space="preserve"> – 60 </w:t>
      </w:r>
      <w:r>
        <w:rPr>
          <w:rFonts w:ascii="Verdana" w:hAnsi="Verdana"/>
          <w:sz w:val="20"/>
          <w:szCs w:val="20"/>
          <w:lang w:val="en-US"/>
        </w:rPr>
        <w:t>USD</w:t>
      </w:r>
    </w:p>
    <w:p w:rsidR="001A4D6E" w:rsidRPr="001A4D6E" w:rsidRDefault="001A4D6E" w:rsidP="001A4D6E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тур остров Панг Нга + острова на Джеймс Бонд </w:t>
      </w:r>
      <w:r w:rsidR="00FC2374">
        <w:rPr>
          <w:rFonts w:ascii="Verdana" w:hAnsi="Verdana"/>
          <w:sz w:val="20"/>
          <w:szCs w:val="20"/>
        </w:rPr>
        <w:t xml:space="preserve">Ко Тапу </w:t>
      </w:r>
      <w:r>
        <w:rPr>
          <w:rFonts w:ascii="Verdana" w:hAnsi="Verdana"/>
          <w:sz w:val="20"/>
          <w:szCs w:val="20"/>
        </w:rPr>
        <w:t>–</w:t>
      </w:r>
      <w:r w:rsidR="00FD6DB3">
        <w:rPr>
          <w:rFonts w:ascii="Verdana" w:hAnsi="Verdana"/>
          <w:sz w:val="20"/>
          <w:szCs w:val="20"/>
        </w:rPr>
        <w:t xml:space="preserve"> моторна </w:t>
      </w:r>
      <w:r>
        <w:rPr>
          <w:rFonts w:ascii="Verdana" w:hAnsi="Verdana"/>
          <w:sz w:val="20"/>
          <w:szCs w:val="20"/>
        </w:rPr>
        <w:t>лодка,</w:t>
      </w:r>
      <w:r w:rsidR="00FC2374">
        <w:rPr>
          <w:rFonts w:ascii="Verdana" w:hAnsi="Verdana"/>
          <w:sz w:val="20"/>
          <w:szCs w:val="20"/>
        </w:rPr>
        <w:t xml:space="preserve"> каране </w:t>
      </w:r>
      <w:r>
        <w:rPr>
          <w:rFonts w:ascii="Verdana" w:hAnsi="Verdana"/>
          <w:sz w:val="20"/>
          <w:szCs w:val="20"/>
        </w:rPr>
        <w:t xml:space="preserve">на кану и обяд – 63 </w:t>
      </w:r>
      <w:r>
        <w:rPr>
          <w:rFonts w:ascii="Verdana" w:hAnsi="Verdana"/>
          <w:sz w:val="20"/>
          <w:szCs w:val="20"/>
          <w:lang w:val="en-US"/>
        </w:rPr>
        <w:t>USD</w:t>
      </w:r>
    </w:p>
    <w:p w:rsidR="00876534" w:rsidRPr="005B402F" w:rsidRDefault="001A4D6E" w:rsidP="00104E1F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яздене на </w:t>
      </w:r>
      <w:r w:rsidR="005B402F">
        <w:rPr>
          <w:rFonts w:ascii="Verdana" w:hAnsi="Verdana"/>
          <w:sz w:val="20"/>
          <w:szCs w:val="20"/>
        </w:rPr>
        <w:t>слонове</w:t>
      </w:r>
      <w:r>
        <w:rPr>
          <w:rFonts w:ascii="Verdana" w:hAnsi="Verdana"/>
          <w:sz w:val="20"/>
          <w:szCs w:val="20"/>
        </w:rPr>
        <w:t xml:space="preserve"> /30 мин./</w:t>
      </w:r>
      <w:r w:rsidR="005B402F">
        <w:rPr>
          <w:rFonts w:ascii="Verdana" w:hAnsi="Verdana"/>
          <w:sz w:val="20"/>
          <w:szCs w:val="20"/>
        </w:rPr>
        <w:t xml:space="preserve">, </w:t>
      </w:r>
      <w:r w:rsidR="00F3504A">
        <w:rPr>
          <w:rFonts w:ascii="Verdana" w:hAnsi="Verdana"/>
          <w:sz w:val="20"/>
          <w:szCs w:val="20"/>
        </w:rPr>
        <w:t xml:space="preserve">шоу на малки </w:t>
      </w:r>
      <w:r>
        <w:rPr>
          <w:rFonts w:ascii="Verdana" w:hAnsi="Verdana"/>
          <w:sz w:val="20"/>
          <w:szCs w:val="20"/>
        </w:rPr>
        <w:t xml:space="preserve">слончета – 38 </w:t>
      </w:r>
      <w:r w:rsidR="005B402F">
        <w:rPr>
          <w:rFonts w:ascii="Verdana" w:hAnsi="Verdana"/>
          <w:sz w:val="20"/>
          <w:szCs w:val="20"/>
          <w:lang w:val="en-US"/>
        </w:rPr>
        <w:t>USD</w:t>
      </w:r>
    </w:p>
    <w:p w:rsidR="00FC2374" w:rsidRPr="00FC2374" w:rsidRDefault="003A2453" w:rsidP="001A4D6E">
      <w:pPr>
        <w:pStyle w:val="ListParagraph"/>
        <w:numPr>
          <w:ilvl w:val="0"/>
          <w:numId w:val="3"/>
        </w:numPr>
        <w:ind w:left="0"/>
        <w:rPr>
          <w:b/>
          <w:bCs/>
          <w:color w:val="002060"/>
          <w:lang w:val="en-US"/>
        </w:rPr>
      </w:pPr>
      <w:r w:rsidRPr="001A4D6E">
        <w:rPr>
          <w:rFonts w:ascii="Verdana" w:hAnsi="Verdana"/>
          <w:sz w:val="20"/>
          <w:szCs w:val="20"/>
        </w:rPr>
        <w:t xml:space="preserve">Забележка: екскурзиите се провеждат </w:t>
      </w:r>
      <w:r w:rsidR="00FD6DB3">
        <w:rPr>
          <w:rFonts w:ascii="Verdana" w:hAnsi="Verdana"/>
          <w:sz w:val="20"/>
          <w:szCs w:val="20"/>
        </w:rPr>
        <w:t xml:space="preserve">в сборни групи и </w:t>
      </w:r>
      <w:r w:rsidRPr="001A4D6E">
        <w:rPr>
          <w:rFonts w:ascii="Verdana" w:hAnsi="Verdana"/>
          <w:sz w:val="20"/>
          <w:szCs w:val="20"/>
        </w:rPr>
        <w:t>с местен екскурзовод на английски език.</w:t>
      </w:r>
    </w:p>
    <w:p w:rsidR="00FC2374" w:rsidRPr="00FC2374" w:rsidRDefault="003A2453" w:rsidP="00FC2374">
      <w:pPr>
        <w:pStyle w:val="ListParagraph"/>
        <w:ind w:left="0"/>
        <w:rPr>
          <w:b/>
          <w:bCs/>
          <w:color w:val="002060"/>
          <w:lang w:val="en-US"/>
        </w:rPr>
      </w:pPr>
      <w:r w:rsidRPr="001A4D6E">
        <w:rPr>
          <w:rFonts w:ascii="Verdana" w:hAnsi="Verdana"/>
          <w:sz w:val="20"/>
          <w:szCs w:val="20"/>
          <w:lang w:val="en-US"/>
        </w:rPr>
        <w:t xml:space="preserve"> </w:t>
      </w:r>
    </w:p>
    <w:p w:rsidR="008A13E4" w:rsidRPr="00993EF5" w:rsidRDefault="008A13E4" w:rsidP="00AB1F52">
      <w:pPr>
        <w:spacing w:after="0"/>
        <w:rPr>
          <w:rFonts w:ascii="Verdana" w:hAnsi="Verdana"/>
          <w:color w:val="FF0000"/>
          <w:sz w:val="20"/>
          <w:szCs w:val="20"/>
        </w:rPr>
      </w:pPr>
      <w:r w:rsidRPr="00876534">
        <w:rPr>
          <w:rFonts w:ascii="Verdana" w:hAnsi="Verdana"/>
          <w:b/>
          <w:color w:val="16ABB2"/>
          <w:sz w:val="20"/>
          <w:szCs w:val="20"/>
          <w:u w:val="single"/>
        </w:rPr>
        <w:t>Минимален брой туристи за осъществяване на екскурзията</w:t>
      </w:r>
      <w:r w:rsidRPr="00876534">
        <w:rPr>
          <w:rFonts w:ascii="Verdana" w:hAnsi="Verdana"/>
          <w:b/>
          <w:color w:val="16ABB2"/>
          <w:sz w:val="20"/>
          <w:szCs w:val="20"/>
        </w:rPr>
        <w:t>:</w:t>
      </w:r>
      <w:r w:rsidRPr="00876534">
        <w:rPr>
          <w:rFonts w:ascii="Verdana" w:hAnsi="Verdana"/>
          <w:color w:val="16ABB2"/>
          <w:sz w:val="20"/>
          <w:szCs w:val="20"/>
        </w:rPr>
        <w:t xml:space="preserve"> </w:t>
      </w:r>
      <w:r w:rsidR="00876534">
        <w:rPr>
          <w:rFonts w:ascii="Verdana" w:hAnsi="Verdana"/>
          <w:color w:val="000000"/>
          <w:sz w:val="20"/>
          <w:szCs w:val="20"/>
        </w:rPr>
        <w:t>2</w:t>
      </w:r>
      <w:r w:rsidRPr="00993EF5">
        <w:rPr>
          <w:rFonts w:ascii="Verdana" w:hAnsi="Verdana"/>
          <w:color w:val="000000"/>
          <w:sz w:val="20"/>
          <w:szCs w:val="20"/>
        </w:rPr>
        <w:t xml:space="preserve"> туристи</w:t>
      </w:r>
    </w:p>
    <w:p w:rsidR="008A13E4" w:rsidRPr="00993EF5" w:rsidRDefault="008A13E4" w:rsidP="00AB1F52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Срок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за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уведомление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при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недостигнат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минимален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брой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туристи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</w:rPr>
        <w:t>:</w:t>
      </w:r>
      <w:r w:rsidRPr="00993EF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76534">
        <w:rPr>
          <w:rFonts w:ascii="Verdana" w:hAnsi="Verdana"/>
          <w:bCs/>
          <w:color w:val="000000"/>
          <w:sz w:val="20"/>
          <w:szCs w:val="20"/>
        </w:rPr>
        <w:t>2</w:t>
      </w:r>
      <w:r w:rsidRPr="00993EF5">
        <w:rPr>
          <w:rFonts w:ascii="Verdana" w:hAnsi="Verdana"/>
          <w:bCs/>
          <w:color w:val="000000"/>
          <w:sz w:val="20"/>
          <w:szCs w:val="20"/>
        </w:rPr>
        <w:t xml:space="preserve">0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дни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преди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началната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дата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>.</w:t>
      </w:r>
    </w:p>
    <w:p w:rsidR="00943E9E" w:rsidRDefault="00876534" w:rsidP="00AB1F52">
      <w:pPr>
        <w:spacing w:after="0"/>
        <w:rPr>
          <w:rFonts w:ascii="Verdana" w:hAnsi="Verdana"/>
          <w:sz w:val="20"/>
          <w:szCs w:val="20"/>
        </w:rPr>
      </w:pPr>
      <w:r w:rsidRPr="00943E9E">
        <w:rPr>
          <w:rFonts w:ascii="Verdana" w:hAnsi="Verdana"/>
          <w:b/>
          <w:color w:val="16ABB2"/>
          <w:sz w:val="20"/>
          <w:szCs w:val="20"/>
          <w:u w:val="single"/>
        </w:rPr>
        <w:t>Необход</w:t>
      </w:r>
      <w:r w:rsidRPr="00716246">
        <w:rPr>
          <w:rFonts w:ascii="Verdana" w:hAnsi="Verdana"/>
          <w:b/>
          <w:color w:val="16ABB2"/>
          <w:sz w:val="20"/>
          <w:szCs w:val="20"/>
          <w:u w:val="single"/>
        </w:rPr>
        <w:t>ими документи</w:t>
      </w:r>
      <w:r w:rsidRPr="00876534">
        <w:rPr>
          <w:rFonts w:ascii="Verdana" w:hAnsi="Verdana"/>
          <w:color w:val="16ABB2"/>
          <w:sz w:val="20"/>
          <w:szCs w:val="20"/>
        </w:rPr>
        <w:t xml:space="preserve">: </w:t>
      </w:r>
      <w:r w:rsidR="00A31AA7" w:rsidRPr="00943E9E">
        <w:rPr>
          <w:rFonts w:ascii="Verdana" w:hAnsi="Verdana"/>
          <w:sz w:val="20"/>
          <w:szCs w:val="20"/>
        </w:rPr>
        <w:t>задграничен паспорт с 6-месечна валидност</w:t>
      </w:r>
      <w:r w:rsidR="00943E9E">
        <w:rPr>
          <w:rFonts w:ascii="Verdana" w:hAnsi="Verdana"/>
          <w:sz w:val="20"/>
          <w:szCs w:val="20"/>
        </w:rPr>
        <w:t xml:space="preserve"> към крайната дата на пътуване, </w:t>
      </w:r>
      <w:r w:rsidR="00943E9E" w:rsidRPr="00943E9E">
        <w:rPr>
          <w:rFonts w:ascii="Verdana" w:hAnsi="Verdana"/>
          <w:sz w:val="20"/>
          <w:szCs w:val="20"/>
        </w:rPr>
        <w:t>попълнен формуляр на Консулски отдел на Тайланд, 1 актуална снимка.</w:t>
      </w:r>
    </w:p>
    <w:p w:rsidR="00876534" w:rsidRPr="00943E9E" w:rsidRDefault="00943E9E" w:rsidP="00AB1F52">
      <w:pPr>
        <w:spacing w:after="0"/>
        <w:rPr>
          <w:rFonts w:ascii="Verdana" w:hAnsi="Verdana"/>
          <w:sz w:val="20"/>
          <w:szCs w:val="20"/>
        </w:rPr>
      </w:pPr>
      <w:r w:rsidRPr="00943E9E">
        <w:rPr>
          <w:rFonts w:ascii="Verdana" w:hAnsi="Verdana"/>
          <w:b/>
          <w:color w:val="16ABB2"/>
          <w:sz w:val="20"/>
          <w:szCs w:val="20"/>
          <w:u w:val="single"/>
        </w:rPr>
        <w:t>Визов режим</w:t>
      </w:r>
      <w:r w:rsidRPr="00943E9E">
        <w:rPr>
          <w:rFonts w:ascii="Verdana" w:hAnsi="Verdana"/>
          <w:color w:val="16ABB2"/>
          <w:sz w:val="20"/>
          <w:szCs w:val="20"/>
        </w:rPr>
        <w:t xml:space="preserve">: </w:t>
      </w:r>
      <w:r w:rsidRPr="00943E9E">
        <w:rPr>
          <w:rStyle w:val="Strong"/>
          <w:rFonts w:ascii="Verdana" w:hAnsi="Verdana"/>
          <w:b w:val="0"/>
          <w:iCs/>
          <w:sz w:val="20"/>
          <w:szCs w:val="20"/>
        </w:rPr>
        <w:t>влизането в Тайланд с валидна входна виза е абсолютно задължително.</w:t>
      </w:r>
      <w:r w:rsidRPr="00943E9E">
        <w:rPr>
          <w:rStyle w:val="Strong"/>
          <w:rFonts w:ascii="Verdana" w:hAnsi="Verdana"/>
          <w:iCs/>
          <w:sz w:val="20"/>
          <w:szCs w:val="20"/>
        </w:rPr>
        <w:t xml:space="preserve"> </w:t>
      </w:r>
      <w:r w:rsidR="008676C1" w:rsidRPr="008676C1">
        <w:rPr>
          <w:rStyle w:val="Strong"/>
          <w:rFonts w:ascii="Verdana" w:hAnsi="Verdana"/>
          <w:b w:val="0"/>
          <w:iCs/>
          <w:sz w:val="20"/>
          <w:szCs w:val="20"/>
        </w:rPr>
        <w:t>Такса за</w:t>
      </w:r>
      <w:r w:rsidR="008676C1">
        <w:rPr>
          <w:rStyle w:val="Strong"/>
          <w:rFonts w:ascii="Verdana" w:hAnsi="Verdana"/>
          <w:iCs/>
          <w:sz w:val="20"/>
          <w:szCs w:val="20"/>
        </w:rPr>
        <w:t xml:space="preserve"> </w:t>
      </w:r>
      <w:r w:rsidR="00876534" w:rsidRPr="00943E9E">
        <w:rPr>
          <w:rFonts w:ascii="Verdana" w:hAnsi="Verdana"/>
          <w:sz w:val="20"/>
          <w:szCs w:val="20"/>
        </w:rPr>
        <w:t>издаването на туристичес</w:t>
      </w:r>
      <w:r w:rsidR="008676C1">
        <w:rPr>
          <w:rFonts w:ascii="Verdana" w:hAnsi="Verdana"/>
          <w:sz w:val="20"/>
          <w:szCs w:val="20"/>
        </w:rPr>
        <w:t xml:space="preserve">ка входна виза за Тайланд </w:t>
      </w:r>
      <w:r w:rsidR="00601A23" w:rsidRPr="00943E9E">
        <w:rPr>
          <w:rFonts w:ascii="Verdana" w:hAnsi="Verdana"/>
          <w:sz w:val="20"/>
          <w:szCs w:val="20"/>
        </w:rPr>
        <w:t>- 35</w:t>
      </w:r>
      <w:r w:rsidR="00A31AA7" w:rsidRPr="00943E9E">
        <w:rPr>
          <w:rFonts w:ascii="Verdana" w:hAnsi="Verdana"/>
          <w:sz w:val="20"/>
          <w:szCs w:val="20"/>
        </w:rPr>
        <w:t xml:space="preserve"> EUR. </w:t>
      </w:r>
      <w:r w:rsidR="009172F0">
        <w:rPr>
          <w:rFonts w:ascii="Verdana" w:hAnsi="Verdana"/>
          <w:color w:val="000000"/>
          <w:sz w:val="20"/>
          <w:szCs w:val="20"/>
        </w:rPr>
        <w:t xml:space="preserve">Не се изисква </w:t>
      </w:r>
      <w:r w:rsidR="00ED751D" w:rsidRPr="00B436D8">
        <w:rPr>
          <w:rFonts w:ascii="Verdana" w:hAnsi="Verdana"/>
          <w:color w:val="000000"/>
          <w:sz w:val="20"/>
          <w:szCs w:val="20"/>
        </w:rPr>
        <w:t>лично явяване.</w:t>
      </w:r>
    </w:p>
    <w:p w:rsidR="00601A23" w:rsidRDefault="00601A23" w:rsidP="00A31AA7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8A13E4" w:rsidRDefault="008A13E4" w:rsidP="00A31AA7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FD6DB3">
        <w:rPr>
          <w:rFonts w:ascii="Verdana" w:hAnsi="Verdana"/>
          <w:b/>
          <w:color w:val="16ABB2"/>
          <w:sz w:val="20"/>
          <w:szCs w:val="20"/>
          <w:u w:val="single"/>
        </w:rPr>
        <w:t>Начин на плащане</w:t>
      </w:r>
      <w:r w:rsidRPr="00FD6DB3">
        <w:rPr>
          <w:rFonts w:ascii="Verdana" w:hAnsi="Verdana"/>
          <w:color w:val="16ABB2"/>
          <w:sz w:val="20"/>
          <w:szCs w:val="20"/>
        </w:rPr>
        <w:t>:</w:t>
      </w:r>
      <w:r w:rsidRPr="00C65B3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1938">
        <w:rPr>
          <w:rFonts w:ascii="Verdana" w:hAnsi="Verdana"/>
          <w:color w:val="000000" w:themeColor="text1"/>
          <w:sz w:val="20"/>
          <w:szCs w:val="20"/>
        </w:rPr>
        <w:t>депозит – 1-ва вноска 3</w:t>
      </w:r>
      <w:r w:rsidRPr="008B7CF7">
        <w:rPr>
          <w:rFonts w:ascii="Verdana" w:hAnsi="Verdana"/>
          <w:color w:val="000000" w:themeColor="text1"/>
          <w:sz w:val="20"/>
          <w:szCs w:val="20"/>
        </w:rPr>
        <w:t>00 лв</w:t>
      </w:r>
      <w:r w:rsidR="00AB1F52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  <w:r w:rsidR="00716246">
        <w:rPr>
          <w:rFonts w:ascii="Verdana" w:hAnsi="Verdana"/>
          <w:color w:val="000000" w:themeColor="text1"/>
          <w:sz w:val="20"/>
          <w:szCs w:val="20"/>
        </w:rPr>
        <w:t xml:space="preserve"> при записване, 2-ра вноска – 8</w:t>
      </w:r>
      <w:r w:rsidR="00AB1F52">
        <w:rPr>
          <w:rFonts w:ascii="Verdana" w:hAnsi="Verdana"/>
          <w:color w:val="000000" w:themeColor="text1"/>
          <w:sz w:val="20"/>
          <w:szCs w:val="20"/>
        </w:rPr>
        <w:t xml:space="preserve">00 лв. </w:t>
      </w:r>
      <w:r w:rsidR="00A710E3">
        <w:rPr>
          <w:rFonts w:ascii="Verdana" w:hAnsi="Verdana"/>
          <w:color w:val="000000" w:themeColor="text1"/>
          <w:sz w:val="20"/>
          <w:szCs w:val="20"/>
        </w:rPr>
        <w:t>до 4</w:t>
      </w:r>
      <w:r w:rsidR="00716246">
        <w:rPr>
          <w:rFonts w:ascii="Verdana" w:hAnsi="Verdana"/>
          <w:color w:val="000000" w:themeColor="text1"/>
          <w:sz w:val="20"/>
          <w:szCs w:val="20"/>
        </w:rPr>
        <w:t>1 дни преди отпътуване</w:t>
      </w:r>
      <w:r w:rsidR="00A710E3">
        <w:rPr>
          <w:rFonts w:ascii="Verdana" w:hAnsi="Verdana"/>
          <w:color w:val="000000" w:themeColor="text1"/>
          <w:sz w:val="20"/>
          <w:szCs w:val="20"/>
        </w:rPr>
        <w:t>, доплащане – до 3</w:t>
      </w:r>
      <w:r w:rsidRPr="008B7CF7">
        <w:rPr>
          <w:rFonts w:ascii="Verdana" w:hAnsi="Verdana"/>
          <w:color w:val="000000" w:themeColor="text1"/>
          <w:sz w:val="20"/>
          <w:szCs w:val="20"/>
        </w:rPr>
        <w:t>0 дни преди отпътуване.</w:t>
      </w:r>
    </w:p>
    <w:p w:rsidR="00FD6DB3" w:rsidRPr="00FD6DB3" w:rsidRDefault="00FD6DB3" w:rsidP="00FD6DB3">
      <w:pPr>
        <w:rPr>
          <w:rFonts w:ascii="Verdana" w:hAnsi="Verdana"/>
          <w:sz w:val="20"/>
          <w:szCs w:val="20"/>
          <w:lang w:val="en-US"/>
        </w:rPr>
      </w:pPr>
      <w:r w:rsidRPr="00FD6DB3">
        <w:rPr>
          <w:rFonts w:ascii="Verdana" w:hAnsi="Verdana"/>
          <w:b/>
          <w:sz w:val="20"/>
          <w:szCs w:val="20"/>
        </w:rPr>
        <w:t>Забележка</w:t>
      </w:r>
      <w:r w:rsidRPr="00FD6DB3">
        <w:rPr>
          <w:rFonts w:ascii="Verdana" w:hAnsi="Verdana"/>
          <w:sz w:val="20"/>
          <w:szCs w:val="20"/>
        </w:rPr>
        <w:t xml:space="preserve">: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Пътуващите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които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имат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издаден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ваучер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анулирано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пътуване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поради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разпространението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на Ковид19</w:t>
      </w:r>
      <w:r w:rsidRPr="00FD6DB3">
        <w:rPr>
          <w:rFonts w:ascii="Verdana" w:hAnsi="Verdana"/>
          <w:sz w:val="20"/>
          <w:szCs w:val="20"/>
        </w:rPr>
        <w:t>,</w:t>
      </w:r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сключват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с 0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>. /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нула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лв</w:t>
      </w:r>
      <w:proofErr w:type="spellEnd"/>
      <w:proofErr w:type="gramStart"/>
      <w:r w:rsidRPr="00FD6DB3">
        <w:rPr>
          <w:rFonts w:ascii="Verdana" w:hAnsi="Verdana"/>
          <w:sz w:val="20"/>
          <w:szCs w:val="20"/>
          <w:lang w:val="en-US"/>
        </w:rPr>
        <w:t>./</w:t>
      </w:r>
      <w:proofErr w:type="gram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използват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частично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на 100%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стойността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му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окончателното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D6DB3">
        <w:rPr>
          <w:rFonts w:ascii="Verdana" w:hAnsi="Verdana"/>
          <w:sz w:val="20"/>
          <w:szCs w:val="20"/>
          <w:lang w:val="en-US"/>
        </w:rPr>
        <w:t>плащане</w:t>
      </w:r>
      <w:proofErr w:type="spellEnd"/>
      <w:r w:rsidRPr="00FD6DB3">
        <w:rPr>
          <w:rFonts w:ascii="Verdana" w:hAnsi="Verdana"/>
          <w:sz w:val="20"/>
          <w:szCs w:val="20"/>
          <w:lang w:val="en-US"/>
        </w:rPr>
        <w:t>.</w:t>
      </w:r>
    </w:p>
    <w:p w:rsidR="00716246" w:rsidRDefault="00716246" w:rsidP="00716246">
      <w:pPr>
        <w:tabs>
          <w:tab w:val="left" w:pos="525"/>
        </w:tabs>
        <w:spacing w:line="255" w:lineRule="exact"/>
        <w:ind w:left="270" w:hanging="255"/>
        <w:jc w:val="both"/>
        <w:rPr>
          <w:rStyle w:val="DefaultParagraphFont1"/>
          <w:rFonts w:ascii="Verdana" w:eastAsia="Times New Roman" w:hAnsi="Verdana" w:cs="Cambria"/>
          <w:b/>
          <w:bCs/>
          <w:color w:val="16ABB2"/>
          <w:spacing w:val="-6"/>
          <w:sz w:val="20"/>
          <w:szCs w:val="20"/>
          <w:u w:val="single"/>
          <w:lang w:eastAsia="ar-SA"/>
        </w:rPr>
      </w:pPr>
      <w:r w:rsidRPr="00716246">
        <w:rPr>
          <w:rStyle w:val="DefaultParagraphFont1"/>
          <w:rFonts w:ascii="Verdana" w:eastAsia="Times New Roman" w:hAnsi="Verdana" w:cs="Cambria"/>
          <w:b/>
          <w:bCs/>
          <w:color w:val="16ABB2"/>
          <w:spacing w:val="-6"/>
          <w:sz w:val="20"/>
          <w:szCs w:val="20"/>
          <w:u w:val="single"/>
          <w:lang w:eastAsia="ar-SA"/>
        </w:rPr>
        <w:t>Анулации и възстановяване на суми:</w:t>
      </w:r>
    </w:p>
    <w:p w:rsidR="00A710E3" w:rsidRPr="00FA2B4D" w:rsidRDefault="00A710E3" w:rsidP="00A710E3">
      <w:pPr>
        <w:numPr>
          <w:ilvl w:val="0"/>
          <w:numId w:val="8"/>
        </w:numPr>
        <w:spacing w:after="0" w:line="276" w:lineRule="auto"/>
        <w:ind w:right="-514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sz w:val="20"/>
          <w:szCs w:val="20"/>
          <w:lang w:eastAsia="bg-BG"/>
        </w:rPr>
        <w:t xml:space="preserve">При анулация от страна на Пътуващия/те </w:t>
      </w:r>
      <w:r w:rsidRPr="00D03078">
        <w:rPr>
          <w:rFonts w:ascii="Verdana" w:hAnsi="Verdana" w:cs="Calibri"/>
          <w:sz w:val="20"/>
          <w:szCs w:val="20"/>
          <w:lang w:eastAsia="bg-BG"/>
        </w:rPr>
        <w:t>при наличие на повече от 50 дни преди датата на отпътуване – неустойка не се удържа</w:t>
      </w:r>
    </w:p>
    <w:p w:rsidR="00A710E3" w:rsidRPr="00FA2B4D" w:rsidRDefault="00A710E3" w:rsidP="00A710E3">
      <w:pPr>
        <w:numPr>
          <w:ilvl w:val="0"/>
          <w:numId w:val="8"/>
        </w:numPr>
        <w:spacing w:after="0" w:line="276" w:lineRule="auto"/>
        <w:ind w:right="-514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sz w:val="20"/>
          <w:szCs w:val="20"/>
          <w:lang w:eastAsia="bg-BG"/>
        </w:rPr>
        <w:t>между 50-ия и 3</w:t>
      </w:r>
      <w:r w:rsidRPr="00D03078">
        <w:rPr>
          <w:rFonts w:ascii="Verdana" w:hAnsi="Verdana" w:cs="Calibri"/>
          <w:sz w:val="20"/>
          <w:szCs w:val="20"/>
          <w:lang w:eastAsia="bg-BG"/>
        </w:rPr>
        <w:t>1-ия ден преди датата на заминаване се удържа размерът на внесения депозит</w:t>
      </w:r>
    </w:p>
    <w:p w:rsidR="00A710E3" w:rsidRDefault="00A710E3" w:rsidP="00A710E3">
      <w:pPr>
        <w:numPr>
          <w:ilvl w:val="0"/>
          <w:numId w:val="8"/>
        </w:numPr>
        <w:spacing w:after="0" w:line="276" w:lineRule="auto"/>
        <w:ind w:right="-514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sz w:val="20"/>
          <w:szCs w:val="20"/>
          <w:lang w:eastAsia="bg-BG"/>
        </w:rPr>
        <w:t>при по-малко от 3</w:t>
      </w:r>
      <w:r w:rsidRPr="00D03078">
        <w:rPr>
          <w:rFonts w:ascii="Verdana" w:hAnsi="Verdana" w:cs="Calibri"/>
          <w:sz w:val="20"/>
          <w:szCs w:val="20"/>
          <w:lang w:eastAsia="bg-BG"/>
        </w:rPr>
        <w:t>0 дни преди датата на заминаване се удържа 100% от стойността на екскурзията.</w:t>
      </w:r>
    </w:p>
    <w:p w:rsidR="00716246" w:rsidRPr="00FF7398" w:rsidRDefault="00716246" w:rsidP="00716246">
      <w:pPr>
        <w:widowControl w:val="0"/>
        <w:numPr>
          <w:ilvl w:val="0"/>
          <w:numId w:val="7"/>
        </w:numPr>
        <w:tabs>
          <w:tab w:val="left" w:pos="486"/>
          <w:tab w:val="left" w:pos="715"/>
        </w:tabs>
        <w:suppressAutoHyphens/>
        <w:autoSpaceDN w:val="0"/>
        <w:spacing w:after="0" w:line="240" w:lineRule="auto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При анулация на пътуването от страна на ТО, сумата се възстановява в 7-дневен срок от анулацията.</w:t>
      </w:r>
    </w:p>
    <w:p w:rsidR="00716246" w:rsidRPr="00FF7398" w:rsidRDefault="00716246" w:rsidP="00716246">
      <w:pPr>
        <w:widowControl w:val="0"/>
        <w:numPr>
          <w:ilvl w:val="0"/>
          <w:numId w:val="7"/>
        </w:numPr>
        <w:tabs>
          <w:tab w:val="left" w:pos="486"/>
          <w:tab w:val="left" w:pos="715"/>
        </w:tabs>
        <w:suppressAutoHyphens/>
        <w:autoSpaceDN w:val="0"/>
        <w:spacing w:after="0" w:line="240" w:lineRule="auto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При активация на полицата „Отмяна на пътуване“, включително при положителен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PCR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тест, сумата се възстановява спрямо у</w:t>
      </w: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словията на ЗК „Лев Инс“</w:t>
      </w:r>
    </w:p>
    <w:p w:rsidR="00716246" w:rsidRPr="00FF7398" w:rsidRDefault="00716246" w:rsidP="00716246">
      <w:pPr>
        <w:widowControl w:val="0"/>
        <w:numPr>
          <w:ilvl w:val="0"/>
          <w:numId w:val="7"/>
        </w:numPr>
        <w:tabs>
          <w:tab w:val="left" w:pos="486"/>
          <w:tab w:val="left" w:pos="715"/>
        </w:tabs>
        <w:suppressAutoHyphens/>
        <w:autoSpaceDN w:val="0"/>
        <w:spacing w:after="0" w:line="240" w:lineRule="auto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При невъзможност от пътуване, поради забрана или ограничения в следствие на епидемиологичната обстановка свързана с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Covid-19,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заплатената сума се възстановява в пълен размер в рамките на 14 дни от датата на отпътуването.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 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 </w:t>
      </w:r>
    </w:p>
    <w:p w:rsidR="00FD6DB3" w:rsidRDefault="00FD6DB3" w:rsidP="00A31AA7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:rsidR="00FD6DB3" w:rsidRPr="00571F13" w:rsidRDefault="00FD6DB3" w:rsidP="00FD6DB3">
      <w:pPr>
        <w:rPr>
          <w:rFonts w:ascii="Verdana" w:hAnsi="Verdana" w:cs="Arial"/>
          <w:bCs/>
          <w:iCs/>
          <w:color w:val="000000"/>
          <w:sz w:val="20"/>
          <w:szCs w:val="20"/>
        </w:rPr>
      </w:pPr>
      <w:r w:rsidRPr="00FD6DB3">
        <w:rPr>
          <w:rFonts w:ascii="Verdana" w:hAnsi="Verdana"/>
          <w:b/>
          <w:color w:val="16ABB2"/>
          <w:sz w:val="20"/>
          <w:szCs w:val="20"/>
          <w:u w:val="single"/>
        </w:rPr>
        <w:t>И</w:t>
      </w:r>
      <w:r w:rsidRPr="00FD6DB3">
        <w:rPr>
          <w:rStyle w:val="Strong"/>
          <w:rFonts w:ascii="Verdana" w:hAnsi="Verdana" w:cs="Arial"/>
          <w:color w:val="16ABB2"/>
          <w:sz w:val="20"/>
          <w:szCs w:val="20"/>
          <w:u w:val="single"/>
        </w:rPr>
        <w:t>зползвани транспортни средства по програмата</w:t>
      </w:r>
      <w:r w:rsidRPr="00FD6DB3">
        <w:rPr>
          <w:rStyle w:val="Strong"/>
          <w:rFonts w:ascii="Verdana" w:hAnsi="Verdana" w:cs="Arial"/>
          <w:b w:val="0"/>
          <w:color w:val="16ABB2"/>
          <w:sz w:val="20"/>
          <w:szCs w:val="20"/>
        </w:rPr>
        <w:t>:</w:t>
      </w:r>
      <w:r w:rsidRPr="00FD6DB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D94665" w:rsidRPr="00571F13">
        <w:rPr>
          <w:rFonts w:ascii="Verdana" w:hAnsi="Verdana"/>
          <w:color w:val="000000"/>
          <w:sz w:val="20"/>
          <w:szCs w:val="20"/>
        </w:rPr>
        <w:t>• самолет • лека кола/минибус</w:t>
      </w:r>
      <w:r w:rsidRPr="00571F13">
        <w:rPr>
          <w:rFonts w:ascii="Verdana" w:hAnsi="Verdana"/>
          <w:color w:val="000000"/>
          <w:sz w:val="20"/>
          <w:szCs w:val="20"/>
        </w:rPr>
        <w:t xml:space="preserve"> • ферибот</w:t>
      </w:r>
    </w:p>
    <w:p w:rsidR="00FD6DB3" w:rsidRPr="00993EF5" w:rsidRDefault="00FD6DB3" w:rsidP="00A31AA7">
      <w:pPr>
        <w:spacing w:after="0"/>
        <w:rPr>
          <w:rFonts w:ascii="Verdana" w:hAnsi="Verdana"/>
          <w:sz w:val="20"/>
          <w:szCs w:val="20"/>
        </w:rPr>
      </w:pPr>
    </w:p>
    <w:p w:rsidR="008A13E4" w:rsidRDefault="008A13E4" w:rsidP="00A31AA7">
      <w:pPr>
        <w:spacing w:after="0"/>
        <w:rPr>
          <w:rFonts w:ascii="Verdana" w:hAnsi="Verdana"/>
          <w:sz w:val="20"/>
          <w:szCs w:val="20"/>
        </w:rPr>
      </w:pPr>
      <w:r w:rsidRPr="00FD6DB3">
        <w:rPr>
          <w:rFonts w:ascii="Verdana" w:hAnsi="Verdana"/>
          <w:b/>
          <w:bCs/>
          <w:color w:val="16ABB2"/>
          <w:sz w:val="20"/>
          <w:szCs w:val="20"/>
          <w:u w:val="single"/>
        </w:rPr>
        <w:t>Застраховка „Отмяна на пътуване“</w:t>
      </w:r>
      <w:r w:rsidR="00FD6DB3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/препоръчваме/</w:t>
      </w:r>
      <w:r w:rsidRPr="00EE7E66">
        <w:rPr>
          <w:rFonts w:ascii="Verdana" w:hAnsi="Verdana"/>
          <w:b/>
          <w:bCs/>
          <w:sz w:val="20"/>
          <w:szCs w:val="20"/>
          <w:u w:val="single"/>
        </w:rPr>
        <w:t>:</w:t>
      </w:r>
      <w:r w:rsidRPr="00EE7E66">
        <w:rPr>
          <w:rFonts w:ascii="Verdana" w:hAnsi="Verdana"/>
          <w:sz w:val="20"/>
          <w:szCs w:val="20"/>
        </w:rPr>
        <w:t xml:space="preserve"> предоставяме възможно</w:t>
      </w:r>
      <w:r>
        <w:rPr>
          <w:rFonts w:ascii="Verdana" w:hAnsi="Verdana"/>
          <w:sz w:val="20"/>
          <w:szCs w:val="20"/>
        </w:rPr>
        <w:t>ст за сключване на допълнителна</w:t>
      </w:r>
      <w:r w:rsidRPr="00EE7E66">
        <w:rPr>
          <w:rFonts w:ascii="Verdana" w:hAnsi="Verdana"/>
          <w:sz w:val="20"/>
          <w:szCs w:val="20"/>
        </w:rPr>
        <w:t xml:space="preserve">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FD6DB3" w:rsidRDefault="00FD6DB3" w:rsidP="00FD6DB3">
      <w:pPr>
        <w:jc w:val="center"/>
        <w:rPr>
          <w:rFonts w:ascii="Verdana" w:hAnsi="Verdana" w:cs="Tahoma"/>
          <w:b/>
          <w:sz w:val="16"/>
          <w:szCs w:val="16"/>
        </w:rPr>
      </w:pPr>
    </w:p>
    <w:p w:rsidR="00FD6DB3" w:rsidRPr="00FD6DB3" w:rsidRDefault="00FD6DB3" w:rsidP="00FD6DB3">
      <w:pPr>
        <w:jc w:val="center"/>
        <w:rPr>
          <w:rFonts w:ascii="Verdana" w:hAnsi="Verdana"/>
          <w:sz w:val="20"/>
          <w:szCs w:val="20"/>
        </w:rPr>
      </w:pPr>
      <w:r w:rsidRPr="00FD6DB3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ЗК „ЛЕВ ИНС“ АД със застрахователна полица №00088159/13062010010701 /валидна от 31.07.2020 г. до 30.07.2021 г./</w:t>
      </w:r>
    </w:p>
    <w:p w:rsidR="00FD6DB3" w:rsidRPr="00013305" w:rsidRDefault="00FD6DB3" w:rsidP="00FD6DB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A13E4" w:rsidRDefault="008A13E4" w:rsidP="008A13E4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7F4BDE22" wp14:editId="1C95A95A">
            <wp:extent cx="4144645" cy="716275"/>
            <wp:effectExtent l="0" t="0" r="0" b="8255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57" cy="72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3E4" w:rsidSect="00260025">
      <w:pgSz w:w="11906" w:h="16838" w:code="9"/>
      <w:pgMar w:top="709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Cond, Aria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FF5"/>
      </v:shape>
    </w:pict>
  </w:numPicBullet>
  <w:numPicBullet w:numPicBulletId="1">
    <w:pict>
      <v:shape id="_x0000_i1029" type="#_x0000_t75" style="width:11.4pt;height:11.4pt" o:bullet="t">
        <v:imagedata r:id="rId2" o:title="msoBEBE"/>
      </v:shape>
    </w:pict>
  </w:numPicBullet>
  <w:abstractNum w:abstractNumId="0" w15:restartNumberingAfterBreak="0">
    <w:nsid w:val="03B0271D"/>
    <w:multiLevelType w:val="hybridMultilevel"/>
    <w:tmpl w:val="C1986F0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53A3"/>
    <w:multiLevelType w:val="hybridMultilevel"/>
    <w:tmpl w:val="031CA68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421AF"/>
    <w:multiLevelType w:val="multilevel"/>
    <w:tmpl w:val="F2E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01C99"/>
    <w:multiLevelType w:val="hybridMultilevel"/>
    <w:tmpl w:val="B0A2D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35BE"/>
    <w:multiLevelType w:val="hybridMultilevel"/>
    <w:tmpl w:val="E06AD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0AD1"/>
    <w:multiLevelType w:val="singleLevel"/>
    <w:tmpl w:val="6AC8DF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bidi="th-TH"/>
      </w:rPr>
    </w:lvl>
  </w:abstractNum>
  <w:abstractNum w:abstractNumId="6" w15:restartNumberingAfterBreak="0">
    <w:nsid w:val="3B613593"/>
    <w:multiLevelType w:val="hybridMultilevel"/>
    <w:tmpl w:val="5366F406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1802"/>
    <w:multiLevelType w:val="hybridMultilevel"/>
    <w:tmpl w:val="72B62FA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965BE"/>
    <w:multiLevelType w:val="hybridMultilevel"/>
    <w:tmpl w:val="114CF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00EC"/>
    <w:multiLevelType w:val="multilevel"/>
    <w:tmpl w:val="3852FA98"/>
    <w:lvl w:ilvl="0">
      <w:numFmt w:val="bullet"/>
      <w:lvlText w:val="•"/>
      <w:lvlJc w:val="left"/>
      <w:pPr>
        <w:ind w:left="5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9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2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65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01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3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7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0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45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4"/>
    <w:rsid w:val="000040E3"/>
    <w:rsid w:val="000157C5"/>
    <w:rsid w:val="00032607"/>
    <w:rsid w:val="00062C6C"/>
    <w:rsid w:val="00066FE4"/>
    <w:rsid w:val="00072EE7"/>
    <w:rsid w:val="00083C84"/>
    <w:rsid w:val="000A1D89"/>
    <w:rsid w:val="000A7255"/>
    <w:rsid w:val="000A7FEE"/>
    <w:rsid w:val="000B6460"/>
    <w:rsid w:val="000C0187"/>
    <w:rsid w:val="000E5338"/>
    <w:rsid w:val="000F09A2"/>
    <w:rsid w:val="00104E1F"/>
    <w:rsid w:val="00116ACD"/>
    <w:rsid w:val="001364E6"/>
    <w:rsid w:val="00156963"/>
    <w:rsid w:val="001A4D6E"/>
    <w:rsid w:val="001B1938"/>
    <w:rsid w:val="001F21A4"/>
    <w:rsid w:val="00260025"/>
    <w:rsid w:val="00281AD3"/>
    <w:rsid w:val="0029123C"/>
    <w:rsid w:val="002A4F2D"/>
    <w:rsid w:val="002B4458"/>
    <w:rsid w:val="002D298A"/>
    <w:rsid w:val="002D71B2"/>
    <w:rsid w:val="0030123B"/>
    <w:rsid w:val="0031155E"/>
    <w:rsid w:val="0034456A"/>
    <w:rsid w:val="003571B8"/>
    <w:rsid w:val="003901F2"/>
    <w:rsid w:val="003A2453"/>
    <w:rsid w:val="003B677C"/>
    <w:rsid w:val="003B6D84"/>
    <w:rsid w:val="003D6B9D"/>
    <w:rsid w:val="003E57FE"/>
    <w:rsid w:val="003E6EEB"/>
    <w:rsid w:val="003F2253"/>
    <w:rsid w:val="00406B47"/>
    <w:rsid w:val="00407099"/>
    <w:rsid w:val="00446DF1"/>
    <w:rsid w:val="0046387F"/>
    <w:rsid w:val="00473A0F"/>
    <w:rsid w:val="004843B1"/>
    <w:rsid w:val="00485025"/>
    <w:rsid w:val="004A3385"/>
    <w:rsid w:val="004A3C71"/>
    <w:rsid w:val="004B3235"/>
    <w:rsid w:val="004E15EA"/>
    <w:rsid w:val="004E5F92"/>
    <w:rsid w:val="00560F9E"/>
    <w:rsid w:val="00571F13"/>
    <w:rsid w:val="005A3C6F"/>
    <w:rsid w:val="005B402F"/>
    <w:rsid w:val="005F7C27"/>
    <w:rsid w:val="00601A23"/>
    <w:rsid w:val="00624722"/>
    <w:rsid w:val="00626A45"/>
    <w:rsid w:val="00632AB0"/>
    <w:rsid w:val="006574A5"/>
    <w:rsid w:val="006757B3"/>
    <w:rsid w:val="006C6FEF"/>
    <w:rsid w:val="006D0D63"/>
    <w:rsid w:val="006F20CF"/>
    <w:rsid w:val="006F28A4"/>
    <w:rsid w:val="006F4C11"/>
    <w:rsid w:val="0070721B"/>
    <w:rsid w:val="00707827"/>
    <w:rsid w:val="00716246"/>
    <w:rsid w:val="00731934"/>
    <w:rsid w:val="00740DE7"/>
    <w:rsid w:val="00743576"/>
    <w:rsid w:val="00761B07"/>
    <w:rsid w:val="00764156"/>
    <w:rsid w:val="007850C4"/>
    <w:rsid w:val="008320A5"/>
    <w:rsid w:val="008676C1"/>
    <w:rsid w:val="00876534"/>
    <w:rsid w:val="008A13E4"/>
    <w:rsid w:val="008B3AC6"/>
    <w:rsid w:val="008B757B"/>
    <w:rsid w:val="00905AEF"/>
    <w:rsid w:val="00911E8D"/>
    <w:rsid w:val="00916181"/>
    <w:rsid w:val="009172F0"/>
    <w:rsid w:val="00943E9E"/>
    <w:rsid w:val="00951D1D"/>
    <w:rsid w:val="00993BE7"/>
    <w:rsid w:val="009D67EC"/>
    <w:rsid w:val="009E1B79"/>
    <w:rsid w:val="00A13AE6"/>
    <w:rsid w:val="00A31AA7"/>
    <w:rsid w:val="00A45E2B"/>
    <w:rsid w:val="00A60889"/>
    <w:rsid w:val="00A710E3"/>
    <w:rsid w:val="00A84CAB"/>
    <w:rsid w:val="00AB1F52"/>
    <w:rsid w:val="00AD51A3"/>
    <w:rsid w:val="00AE3497"/>
    <w:rsid w:val="00AF3206"/>
    <w:rsid w:val="00B21B07"/>
    <w:rsid w:val="00B56289"/>
    <w:rsid w:val="00B91660"/>
    <w:rsid w:val="00B94E5F"/>
    <w:rsid w:val="00BC4719"/>
    <w:rsid w:val="00C25802"/>
    <w:rsid w:val="00C25ECD"/>
    <w:rsid w:val="00C4523A"/>
    <w:rsid w:val="00C70D8C"/>
    <w:rsid w:val="00C80D8A"/>
    <w:rsid w:val="00C819C6"/>
    <w:rsid w:val="00CA3921"/>
    <w:rsid w:val="00CB1AF2"/>
    <w:rsid w:val="00CE61D9"/>
    <w:rsid w:val="00D06113"/>
    <w:rsid w:val="00D15D42"/>
    <w:rsid w:val="00D26B5C"/>
    <w:rsid w:val="00D3474B"/>
    <w:rsid w:val="00D84A3F"/>
    <w:rsid w:val="00D94665"/>
    <w:rsid w:val="00E87578"/>
    <w:rsid w:val="00EB11FE"/>
    <w:rsid w:val="00ED751D"/>
    <w:rsid w:val="00EF185F"/>
    <w:rsid w:val="00F07024"/>
    <w:rsid w:val="00F12F7B"/>
    <w:rsid w:val="00F13034"/>
    <w:rsid w:val="00F3504A"/>
    <w:rsid w:val="00F600B1"/>
    <w:rsid w:val="00F86820"/>
    <w:rsid w:val="00F92848"/>
    <w:rsid w:val="00FC2374"/>
    <w:rsid w:val="00FD6DB3"/>
    <w:rsid w:val="00FE237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6B08-6470-4006-A0D4-6867F27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ACD"/>
    <w:pPr>
      <w:spacing w:after="0" w:line="240" w:lineRule="auto"/>
      <w:outlineLvl w:val="1"/>
    </w:pPr>
    <w:rPr>
      <w:rFonts w:ascii="Open Sans" w:eastAsia="Times New Roman" w:hAnsi="Open Sans" w:cs="Times New Roman"/>
      <w:sz w:val="45"/>
      <w:szCs w:val="4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A3C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4A3C7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16ACD"/>
    <w:rPr>
      <w:rFonts w:ascii="Open Sans" w:eastAsia="Times New Roman" w:hAnsi="Open Sans" w:cs="Times New Roman"/>
      <w:sz w:val="45"/>
      <w:szCs w:val="45"/>
      <w:lang w:eastAsia="bg-BG"/>
    </w:rPr>
  </w:style>
  <w:style w:type="character" w:customStyle="1" w:styleId="time">
    <w:name w:val="time"/>
    <w:basedOn w:val="DefaultParagraphFont"/>
    <w:rsid w:val="00116ACD"/>
  </w:style>
  <w:style w:type="character" w:customStyle="1" w:styleId="des-row">
    <w:name w:val="des-row"/>
    <w:basedOn w:val="DefaultParagraphFont"/>
    <w:rsid w:val="00116ACD"/>
  </w:style>
  <w:style w:type="character" w:customStyle="1" w:styleId="dep-details">
    <w:name w:val="dep-details"/>
    <w:basedOn w:val="DefaultParagraphFont"/>
    <w:rsid w:val="00116ACD"/>
  </w:style>
  <w:style w:type="character" w:customStyle="1" w:styleId="dep-date">
    <w:name w:val="dep-date"/>
    <w:basedOn w:val="DefaultParagraphFont"/>
    <w:rsid w:val="00116ACD"/>
  </w:style>
  <w:style w:type="character" w:customStyle="1" w:styleId="time-head">
    <w:name w:val="time-head"/>
    <w:basedOn w:val="DefaultParagraphFont"/>
    <w:rsid w:val="00116ACD"/>
  </w:style>
  <w:style w:type="character" w:customStyle="1" w:styleId="city">
    <w:name w:val="city"/>
    <w:basedOn w:val="DefaultParagraphFont"/>
    <w:rsid w:val="00116ACD"/>
  </w:style>
  <w:style w:type="character" w:customStyle="1" w:styleId="time-total">
    <w:name w:val="time-total"/>
    <w:basedOn w:val="DefaultParagraphFont"/>
    <w:rsid w:val="00116ACD"/>
  </w:style>
  <w:style w:type="character" w:customStyle="1" w:styleId="arr-details">
    <w:name w:val="arr-details"/>
    <w:basedOn w:val="DefaultParagraphFont"/>
    <w:rsid w:val="00116ACD"/>
  </w:style>
  <w:style w:type="character" w:styleId="Emphasis">
    <w:name w:val="Emphasis"/>
    <w:basedOn w:val="DefaultParagraphFont"/>
    <w:uiPriority w:val="20"/>
    <w:qFormat/>
    <w:rsid w:val="00116ACD"/>
    <w:rPr>
      <w:i/>
      <w:iCs/>
    </w:rPr>
  </w:style>
  <w:style w:type="character" w:customStyle="1" w:styleId="flight">
    <w:name w:val="flight"/>
    <w:basedOn w:val="DefaultParagraphFont"/>
    <w:rsid w:val="00116ACD"/>
  </w:style>
  <w:style w:type="character" w:customStyle="1" w:styleId="operatingcarrier">
    <w:name w:val="operatingcarrier"/>
    <w:basedOn w:val="DefaultParagraphFont"/>
    <w:rsid w:val="00116ACD"/>
  </w:style>
  <w:style w:type="character" w:customStyle="1" w:styleId="con-time">
    <w:name w:val="con-time"/>
    <w:basedOn w:val="DefaultParagraphFont"/>
    <w:rsid w:val="00116ACD"/>
  </w:style>
  <w:style w:type="character" w:customStyle="1" w:styleId="novisible">
    <w:name w:val="novisible"/>
    <w:basedOn w:val="DefaultParagraphFont"/>
    <w:rsid w:val="00116ACD"/>
  </w:style>
  <w:style w:type="character" w:customStyle="1" w:styleId="plus-one">
    <w:name w:val="plus-one"/>
    <w:basedOn w:val="DefaultParagraphFont"/>
    <w:rsid w:val="00116AC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13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13E4"/>
  </w:style>
  <w:style w:type="character" w:styleId="Hyperlink">
    <w:name w:val="Hyperlink"/>
    <w:uiPriority w:val="99"/>
    <w:rsid w:val="008A13E4"/>
    <w:rPr>
      <w:rFonts w:cs="Times New Roman"/>
      <w:color w:val="00589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1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2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F21A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F21A4"/>
    <w:rPr>
      <w:rFonts w:ascii="Calibri" w:hAnsi="Calibri" w:cs="Calibri"/>
    </w:rPr>
  </w:style>
  <w:style w:type="character" w:styleId="Strong">
    <w:name w:val="Strong"/>
    <w:uiPriority w:val="22"/>
    <w:qFormat/>
    <w:rsid w:val="00FD6DB3"/>
    <w:rPr>
      <w:b/>
      <w:bCs/>
    </w:rPr>
  </w:style>
  <w:style w:type="paragraph" w:customStyle="1" w:styleId="Standard">
    <w:name w:val="Standard"/>
    <w:rsid w:val="00716246"/>
    <w:pPr>
      <w:suppressAutoHyphens/>
      <w:autoSpaceDN w:val="0"/>
      <w:spacing w:after="0" w:line="100" w:lineRule="atLeast"/>
      <w:textAlignment w:val="baseline"/>
    </w:pPr>
    <w:rPr>
      <w:rFonts w:ascii="HebarCond, Arial" w:eastAsia="Arial" w:hAnsi="HebarCond, Arial" w:cs="Arial"/>
      <w:bCs/>
      <w:kern w:val="3"/>
      <w:sz w:val="18"/>
      <w:szCs w:val="18"/>
      <w:lang w:eastAsia="zh-CN"/>
    </w:rPr>
  </w:style>
  <w:style w:type="character" w:customStyle="1" w:styleId="DefaultParagraphFont1">
    <w:name w:val="Default Paragraph Font1"/>
    <w:rsid w:val="0071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4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EE2E5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Mariela</cp:lastModifiedBy>
  <cp:revision>12</cp:revision>
  <cp:lastPrinted>2019-02-01T12:59:00Z</cp:lastPrinted>
  <dcterms:created xsi:type="dcterms:W3CDTF">2021-04-03T18:28:00Z</dcterms:created>
  <dcterms:modified xsi:type="dcterms:W3CDTF">2021-04-06T10:16:00Z</dcterms:modified>
</cp:coreProperties>
</file>